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92375C" w14:textId="77777777" w:rsidR="002E65B0" w:rsidRPr="002E65B0" w:rsidRDefault="002E65B0" w:rsidP="002E65B0">
      <w:pPr>
        <w:autoSpaceDE w:val="0"/>
        <w:autoSpaceDN w:val="0"/>
        <w:adjustRightInd w:val="0"/>
        <w:spacing w:after="0" w:line="240" w:lineRule="auto"/>
        <w:jc w:val="center"/>
        <w:rPr>
          <w:rFonts w:ascii="OpenSans-Bold" w:hAnsi="OpenSans-Bold" w:cs="OpenSans-Bold"/>
          <w:b/>
          <w:bCs/>
          <w:sz w:val="20"/>
          <w:szCs w:val="20"/>
        </w:rPr>
      </w:pPr>
      <w:r w:rsidRPr="002E65B0">
        <w:rPr>
          <w:rFonts w:ascii="OpenSans-Bold" w:hAnsi="OpenSans-Bold" w:cs="OpenSans-Bold"/>
          <w:b/>
          <w:bCs/>
          <w:sz w:val="20"/>
          <w:szCs w:val="20"/>
        </w:rPr>
        <w:t>UNION NATIONALE DES ASSOCIATIONS AGREES</w:t>
      </w:r>
    </w:p>
    <w:p w14:paraId="5D62A0F5" w14:textId="77777777" w:rsidR="002E65B0" w:rsidRPr="002E65B0" w:rsidRDefault="002E65B0" w:rsidP="002E65B0">
      <w:pPr>
        <w:autoSpaceDE w:val="0"/>
        <w:autoSpaceDN w:val="0"/>
        <w:adjustRightInd w:val="0"/>
        <w:spacing w:after="0" w:line="240" w:lineRule="auto"/>
        <w:jc w:val="center"/>
        <w:rPr>
          <w:rFonts w:ascii="OpenSans-Regular" w:hAnsi="OpenSans-Regular" w:cs="OpenSans-Regular"/>
          <w:b/>
          <w:sz w:val="20"/>
          <w:szCs w:val="20"/>
        </w:rPr>
      </w:pPr>
      <w:r w:rsidRPr="002E65B0">
        <w:rPr>
          <w:rFonts w:ascii="OpenSans-Regular" w:hAnsi="OpenSans-Regular" w:cs="OpenSans-Regular"/>
          <w:b/>
          <w:sz w:val="20"/>
          <w:szCs w:val="20"/>
        </w:rPr>
        <w:t>Association déclarée</w:t>
      </w:r>
    </w:p>
    <w:p w14:paraId="2BC5BD5C" w14:textId="77777777" w:rsidR="002E65B0" w:rsidRPr="002E65B0" w:rsidRDefault="002E65B0" w:rsidP="002E65B0">
      <w:pPr>
        <w:autoSpaceDE w:val="0"/>
        <w:autoSpaceDN w:val="0"/>
        <w:adjustRightInd w:val="0"/>
        <w:spacing w:after="0" w:line="240" w:lineRule="auto"/>
        <w:jc w:val="center"/>
        <w:rPr>
          <w:rFonts w:ascii="OpenSans-Regular" w:hAnsi="OpenSans-Regular" w:cs="OpenSans-Regular"/>
          <w:b/>
          <w:sz w:val="20"/>
          <w:szCs w:val="20"/>
        </w:rPr>
      </w:pPr>
      <w:r w:rsidRPr="002E65B0">
        <w:rPr>
          <w:rFonts w:ascii="OpenSans-Regular" w:hAnsi="OpenSans-Regular" w:cs="OpenSans-Regular"/>
          <w:b/>
          <w:sz w:val="20"/>
          <w:szCs w:val="20"/>
        </w:rPr>
        <w:t>Siège Social : 36 RUE DE PICPUS - 75112 PARIS 12</w:t>
      </w:r>
    </w:p>
    <w:p w14:paraId="5BFE2A8B" w14:textId="77777777" w:rsidR="002E65B0" w:rsidRPr="002E65B0" w:rsidRDefault="002E65B0" w:rsidP="002E65B0">
      <w:pPr>
        <w:autoSpaceDE w:val="0"/>
        <w:autoSpaceDN w:val="0"/>
        <w:adjustRightInd w:val="0"/>
        <w:spacing w:after="0" w:line="240" w:lineRule="auto"/>
        <w:jc w:val="center"/>
        <w:rPr>
          <w:rFonts w:ascii="OpenSans-Regular" w:hAnsi="OpenSans-Regular" w:cs="OpenSans-Regular"/>
          <w:b/>
          <w:sz w:val="20"/>
          <w:szCs w:val="20"/>
        </w:rPr>
      </w:pPr>
      <w:r w:rsidRPr="002E65B0">
        <w:rPr>
          <w:rFonts w:ascii="OpenSans-Regular" w:hAnsi="OpenSans-Regular" w:cs="OpenSans-Regular"/>
          <w:b/>
          <w:sz w:val="20"/>
          <w:szCs w:val="20"/>
        </w:rPr>
        <w:t>R.C.S. 340882919 PARIS</w:t>
      </w:r>
    </w:p>
    <w:p w14:paraId="40B2F235" w14:textId="77777777" w:rsidR="002E65B0" w:rsidRDefault="00F22A7A" w:rsidP="002E65B0">
      <w:pPr>
        <w:autoSpaceDE w:val="0"/>
        <w:autoSpaceDN w:val="0"/>
        <w:adjustRightInd w:val="0"/>
        <w:spacing w:after="0" w:line="240" w:lineRule="auto"/>
        <w:jc w:val="center"/>
        <w:rPr>
          <w:rFonts w:ascii="OpenSans-Regular" w:hAnsi="OpenSans-Regular" w:cs="OpenSans-Regular"/>
          <w:b/>
          <w:sz w:val="20"/>
          <w:szCs w:val="20"/>
        </w:rPr>
      </w:pPr>
      <w:r>
        <w:rPr>
          <w:rFonts w:ascii="OpenSans-Regular" w:hAnsi="OpenSans-Regular" w:cs="OpenSans-Regular"/>
          <w:b/>
          <w:sz w:val="20"/>
          <w:szCs w:val="20"/>
        </w:rPr>
        <w:t>(Ci</w:t>
      </w:r>
      <w:r w:rsidR="002E65B0" w:rsidRPr="002E65B0">
        <w:rPr>
          <w:rFonts w:ascii="OpenSans-Regular" w:hAnsi="OpenSans-Regular" w:cs="OpenSans-Regular"/>
          <w:b/>
          <w:sz w:val="20"/>
          <w:szCs w:val="20"/>
        </w:rPr>
        <w:t>-après</w:t>
      </w:r>
      <w:proofErr w:type="gramStart"/>
      <w:r w:rsidR="002E65B0" w:rsidRPr="002E65B0">
        <w:rPr>
          <w:rFonts w:ascii="OpenSans-Regular" w:hAnsi="OpenSans-Regular" w:cs="OpenSans-Regular"/>
          <w:b/>
          <w:sz w:val="20"/>
          <w:szCs w:val="20"/>
        </w:rPr>
        <w:t>,</w:t>
      </w:r>
      <w:r w:rsidR="002E65B0" w:rsidRPr="002E65B0">
        <w:rPr>
          <w:rFonts w:ascii="OpenSans-Bold" w:hAnsi="OpenSans-Bold" w:cs="OpenSans-Bold"/>
          <w:b/>
          <w:bCs/>
          <w:sz w:val="20"/>
          <w:szCs w:val="20"/>
        </w:rPr>
        <w:t>«</w:t>
      </w:r>
      <w:proofErr w:type="gramEnd"/>
      <w:r w:rsidR="002E65B0" w:rsidRPr="002E65B0">
        <w:rPr>
          <w:rFonts w:ascii="OpenSans-Bold" w:hAnsi="OpenSans-Bold" w:cs="OpenSans-Bold"/>
          <w:b/>
          <w:bCs/>
          <w:sz w:val="20"/>
          <w:szCs w:val="20"/>
        </w:rPr>
        <w:t xml:space="preserve"> l'Association»</w:t>
      </w:r>
      <w:r w:rsidR="002E65B0" w:rsidRPr="002E65B0">
        <w:rPr>
          <w:rFonts w:ascii="OpenSans-Regular" w:hAnsi="OpenSans-Regular" w:cs="OpenSans-Regular"/>
          <w:b/>
          <w:sz w:val="20"/>
          <w:szCs w:val="20"/>
        </w:rPr>
        <w:t>)</w:t>
      </w:r>
    </w:p>
    <w:p w14:paraId="2C02C1AF" w14:textId="77777777" w:rsidR="00F22A7A" w:rsidRDefault="00F22A7A" w:rsidP="002E65B0">
      <w:pPr>
        <w:autoSpaceDE w:val="0"/>
        <w:autoSpaceDN w:val="0"/>
        <w:adjustRightInd w:val="0"/>
        <w:spacing w:after="0" w:line="240" w:lineRule="auto"/>
        <w:jc w:val="center"/>
        <w:rPr>
          <w:rFonts w:ascii="OpenSans-Regular" w:hAnsi="OpenSans-Regular" w:cs="OpenSans-Regular"/>
          <w:b/>
          <w:sz w:val="20"/>
          <w:szCs w:val="20"/>
        </w:rPr>
      </w:pPr>
    </w:p>
    <w:p w14:paraId="00CD15AB" w14:textId="77777777" w:rsidR="00F22A7A" w:rsidRDefault="00F22A7A" w:rsidP="002E65B0">
      <w:pPr>
        <w:autoSpaceDE w:val="0"/>
        <w:autoSpaceDN w:val="0"/>
        <w:adjustRightInd w:val="0"/>
        <w:spacing w:after="0" w:line="240" w:lineRule="auto"/>
        <w:jc w:val="center"/>
        <w:rPr>
          <w:rFonts w:ascii="OpenSans-Regular" w:hAnsi="OpenSans-Regular" w:cs="OpenSans-Regular"/>
          <w:b/>
          <w:sz w:val="20"/>
          <w:szCs w:val="20"/>
        </w:rPr>
      </w:pPr>
      <w:r>
        <w:rPr>
          <w:rFonts w:ascii="OpenSans-Regular" w:hAnsi="OpenSans-Regular" w:cs="OpenSans-Regular"/>
          <w:b/>
          <w:sz w:val="20"/>
          <w:szCs w:val="20"/>
        </w:rPr>
        <w:t>*****</w:t>
      </w:r>
    </w:p>
    <w:p w14:paraId="56C4F259" w14:textId="77777777" w:rsidR="002E65B0" w:rsidRPr="002E65B0" w:rsidRDefault="002E65B0" w:rsidP="002E65B0">
      <w:pPr>
        <w:autoSpaceDE w:val="0"/>
        <w:autoSpaceDN w:val="0"/>
        <w:adjustRightInd w:val="0"/>
        <w:spacing w:after="0" w:line="240" w:lineRule="auto"/>
        <w:jc w:val="center"/>
        <w:rPr>
          <w:rFonts w:ascii="OpenSans-Regular" w:hAnsi="OpenSans-Regular" w:cs="OpenSans-Regular"/>
          <w:b/>
          <w:sz w:val="20"/>
          <w:szCs w:val="20"/>
        </w:rPr>
      </w:pPr>
    </w:p>
    <w:p w14:paraId="5C922722" w14:textId="77777777" w:rsidR="002E65B0" w:rsidRPr="00871B1E" w:rsidRDefault="002E65B0" w:rsidP="002E65B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871B1E">
        <w:rPr>
          <w:rFonts w:cstheme="minorHAnsi"/>
          <w:b/>
          <w:bCs/>
          <w:sz w:val="24"/>
          <w:szCs w:val="24"/>
          <w:u w:val="single"/>
        </w:rPr>
        <w:t>PROCES VERBAL DE L'ASSEMBLÉE GÉNÉRALE</w:t>
      </w:r>
    </w:p>
    <w:p w14:paraId="6DF430BF" w14:textId="77777777" w:rsidR="002E65B0" w:rsidRPr="00871B1E" w:rsidRDefault="002E65B0" w:rsidP="002E65B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871B1E">
        <w:rPr>
          <w:rFonts w:cstheme="minorHAnsi"/>
          <w:b/>
          <w:bCs/>
          <w:sz w:val="24"/>
          <w:szCs w:val="24"/>
          <w:u w:val="single"/>
        </w:rPr>
        <w:t>ORDINAIRE</w:t>
      </w:r>
    </w:p>
    <w:p w14:paraId="4BFEF0B8" w14:textId="77777777" w:rsidR="002E65B0" w:rsidRPr="00871B1E" w:rsidRDefault="002E65B0" w:rsidP="002E65B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871B1E">
        <w:rPr>
          <w:rFonts w:cstheme="minorHAnsi"/>
          <w:b/>
          <w:bCs/>
          <w:sz w:val="24"/>
          <w:szCs w:val="24"/>
          <w:u w:val="single"/>
        </w:rPr>
        <w:t>DU 6 NOVEMBRE 2020</w:t>
      </w:r>
    </w:p>
    <w:p w14:paraId="0E659AE3" w14:textId="77777777" w:rsidR="00F22A7A" w:rsidRDefault="00F22A7A" w:rsidP="002E65B0">
      <w:pPr>
        <w:autoSpaceDE w:val="0"/>
        <w:autoSpaceDN w:val="0"/>
        <w:adjustRightInd w:val="0"/>
        <w:spacing w:after="0" w:line="240" w:lineRule="auto"/>
        <w:jc w:val="center"/>
        <w:rPr>
          <w:rFonts w:ascii="OpenSans-Bold" w:hAnsi="OpenSans-Bold" w:cs="OpenSans-Bold"/>
          <w:b/>
          <w:bCs/>
          <w:sz w:val="36"/>
          <w:szCs w:val="36"/>
        </w:rPr>
      </w:pPr>
    </w:p>
    <w:p w14:paraId="6AF3BA59" w14:textId="77777777" w:rsidR="002E65B0" w:rsidRPr="00871B1E" w:rsidRDefault="002E65B0" w:rsidP="002E65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71B1E">
        <w:rPr>
          <w:rFonts w:cstheme="minorHAnsi"/>
          <w:sz w:val="24"/>
          <w:szCs w:val="24"/>
        </w:rPr>
        <w:t xml:space="preserve">L'an deux mille vingt, </w:t>
      </w:r>
      <w:proofErr w:type="gramStart"/>
      <w:r w:rsidRPr="00871B1E">
        <w:rPr>
          <w:rFonts w:cstheme="minorHAnsi"/>
          <w:sz w:val="24"/>
          <w:szCs w:val="24"/>
        </w:rPr>
        <w:t>le six novembre</w:t>
      </w:r>
      <w:proofErr w:type="gramEnd"/>
      <w:r w:rsidRPr="00871B1E">
        <w:rPr>
          <w:rFonts w:cstheme="minorHAnsi"/>
          <w:sz w:val="24"/>
          <w:szCs w:val="24"/>
        </w:rPr>
        <w:t xml:space="preserve"> à 10 heures, les membres de l'Association se sont réunis en Assemblée générale ordinaire, par visio-conférence, sur convocation faite par le Président.</w:t>
      </w:r>
    </w:p>
    <w:p w14:paraId="2340D7E7" w14:textId="77777777" w:rsidR="002E65B0" w:rsidRPr="00871B1E" w:rsidRDefault="002E65B0" w:rsidP="002E65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9A77E3B" w14:textId="452E379D" w:rsidR="002E65B0" w:rsidRPr="00871B1E" w:rsidRDefault="002E65B0" w:rsidP="002E65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71B1E">
        <w:rPr>
          <w:rFonts w:cstheme="minorHAnsi"/>
          <w:sz w:val="24"/>
          <w:szCs w:val="24"/>
        </w:rPr>
        <w:t>Monsieur B</w:t>
      </w:r>
      <w:r w:rsidR="004C642E">
        <w:rPr>
          <w:rFonts w:cstheme="minorHAnsi"/>
          <w:sz w:val="24"/>
          <w:szCs w:val="24"/>
        </w:rPr>
        <w:t>échir</w:t>
      </w:r>
      <w:r w:rsidRPr="00871B1E">
        <w:rPr>
          <w:rFonts w:cstheme="minorHAnsi"/>
          <w:sz w:val="24"/>
          <w:szCs w:val="24"/>
        </w:rPr>
        <w:t xml:space="preserve"> CHEBBAH préside la séance en sa qualité de Président.</w:t>
      </w:r>
    </w:p>
    <w:p w14:paraId="79A25195" w14:textId="77777777" w:rsidR="002E65B0" w:rsidRPr="00871B1E" w:rsidRDefault="002E65B0" w:rsidP="002E65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320AB27" w14:textId="77777777" w:rsidR="00ED0283" w:rsidRPr="00871B1E" w:rsidRDefault="00ED0283" w:rsidP="002E65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71B1E">
        <w:rPr>
          <w:rFonts w:cstheme="minorHAnsi"/>
          <w:sz w:val="24"/>
          <w:szCs w:val="24"/>
        </w:rPr>
        <w:t xml:space="preserve">Le Président s’assure auprès de la </w:t>
      </w:r>
      <w:r w:rsidR="007B215A" w:rsidRPr="00871B1E">
        <w:rPr>
          <w:rFonts w:cstheme="minorHAnsi"/>
          <w:sz w:val="24"/>
          <w:szCs w:val="24"/>
        </w:rPr>
        <w:t xml:space="preserve">société EASYQUORUM </w:t>
      </w:r>
      <w:r w:rsidRPr="00871B1E">
        <w:rPr>
          <w:rFonts w:cstheme="minorHAnsi"/>
          <w:sz w:val="24"/>
          <w:szCs w:val="24"/>
        </w:rPr>
        <w:t>chargée de l’organisation maté</w:t>
      </w:r>
      <w:r w:rsidR="007B215A" w:rsidRPr="00871B1E">
        <w:rPr>
          <w:rFonts w:cstheme="minorHAnsi"/>
          <w:sz w:val="24"/>
          <w:szCs w:val="24"/>
        </w:rPr>
        <w:t xml:space="preserve">rielle de la présente assemblée, </w:t>
      </w:r>
      <w:r w:rsidRPr="00871B1E">
        <w:rPr>
          <w:rFonts w:cstheme="minorHAnsi"/>
          <w:sz w:val="24"/>
          <w:szCs w:val="24"/>
        </w:rPr>
        <w:t>et de la secrétaire générale de l’UNASA que le quorum est atteint.</w:t>
      </w:r>
      <w:r w:rsidR="001F546B" w:rsidRPr="00871B1E">
        <w:rPr>
          <w:rFonts w:cstheme="minorHAnsi"/>
          <w:sz w:val="24"/>
          <w:szCs w:val="24"/>
        </w:rPr>
        <w:t xml:space="preserve"> </w:t>
      </w:r>
    </w:p>
    <w:p w14:paraId="7752D1E7" w14:textId="77777777" w:rsidR="00ED0283" w:rsidRPr="00871B1E" w:rsidRDefault="00ED0283" w:rsidP="002E65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F4B89D9" w14:textId="77777777" w:rsidR="00ED0283" w:rsidRPr="00871B1E" w:rsidRDefault="00ED0283" w:rsidP="002E65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71B1E">
        <w:rPr>
          <w:rFonts w:cstheme="minorHAnsi"/>
          <w:sz w:val="24"/>
          <w:szCs w:val="24"/>
        </w:rPr>
        <w:t>Participent à la réunion à distance les r</w:t>
      </w:r>
      <w:r w:rsidR="001F546B" w:rsidRPr="00871B1E">
        <w:rPr>
          <w:rFonts w:cstheme="minorHAnsi"/>
          <w:sz w:val="24"/>
          <w:szCs w:val="24"/>
        </w:rPr>
        <w:t>eprésentants de 45 associations</w:t>
      </w:r>
      <w:r w:rsidRPr="00871B1E">
        <w:rPr>
          <w:rFonts w:cstheme="minorHAnsi"/>
          <w:sz w:val="24"/>
          <w:szCs w:val="24"/>
        </w:rPr>
        <w:t xml:space="preserve"> (liste annexée au présent PV), et 11 représentant</w:t>
      </w:r>
      <w:r w:rsidR="001F546B" w:rsidRPr="00871B1E">
        <w:rPr>
          <w:rFonts w:cstheme="minorHAnsi"/>
          <w:sz w:val="24"/>
          <w:szCs w:val="24"/>
        </w:rPr>
        <w:t>s</w:t>
      </w:r>
      <w:r w:rsidRPr="00871B1E">
        <w:rPr>
          <w:rFonts w:cstheme="minorHAnsi"/>
          <w:sz w:val="24"/>
          <w:szCs w:val="24"/>
        </w:rPr>
        <w:t xml:space="preserve"> d’association ont donné pouvoir (liste annexée au présent PV). </w:t>
      </w:r>
    </w:p>
    <w:p w14:paraId="4FF41848" w14:textId="77777777" w:rsidR="00ED0283" w:rsidRPr="00871B1E" w:rsidRDefault="00ED0283" w:rsidP="002E65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25462D0" w14:textId="77777777" w:rsidR="00ED0283" w:rsidRPr="00871B1E" w:rsidRDefault="00ED0283" w:rsidP="002E65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71B1E">
        <w:rPr>
          <w:rFonts w:cstheme="minorHAnsi"/>
          <w:sz w:val="24"/>
          <w:szCs w:val="24"/>
        </w:rPr>
        <w:t>Ainsi le total des participants est de 56 membres sur 88, le quorum étant atteint, l’assemblée peut valablement délibérer.</w:t>
      </w:r>
    </w:p>
    <w:p w14:paraId="5A5FAB8A" w14:textId="77777777" w:rsidR="00E13331" w:rsidRPr="00871B1E" w:rsidRDefault="00E13331" w:rsidP="002E65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344AF24" w14:textId="0C6F724F" w:rsidR="00E13331" w:rsidRPr="00871B1E" w:rsidRDefault="00E13331" w:rsidP="002E65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71B1E">
        <w:rPr>
          <w:rFonts w:cstheme="minorHAnsi"/>
          <w:sz w:val="24"/>
          <w:szCs w:val="24"/>
        </w:rPr>
        <w:t xml:space="preserve">Monsieur Frédéric </w:t>
      </w:r>
      <w:r w:rsidR="00DC4841" w:rsidRPr="00871B1E">
        <w:rPr>
          <w:rFonts w:cstheme="minorHAnsi"/>
          <w:sz w:val="24"/>
          <w:szCs w:val="24"/>
        </w:rPr>
        <w:t>ROSENFARB</w:t>
      </w:r>
      <w:r w:rsidRPr="00871B1E">
        <w:rPr>
          <w:rFonts w:cstheme="minorHAnsi"/>
          <w:sz w:val="24"/>
          <w:szCs w:val="24"/>
        </w:rPr>
        <w:t xml:space="preserve">, </w:t>
      </w:r>
      <w:r w:rsidR="00871B1E" w:rsidRPr="00871B1E">
        <w:rPr>
          <w:rFonts w:cstheme="minorHAnsi"/>
          <w:sz w:val="24"/>
          <w:szCs w:val="24"/>
        </w:rPr>
        <w:t>C</w:t>
      </w:r>
      <w:r w:rsidRPr="00871B1E">
        <w:rPr>
          <w:rFonts w:cstheme="minorHAnsi"/>
          <w:sz w:val="24"/>
          <w:szCs w:val="24"/>
        </w:rPr>
        <w:t>enseur de l’association participe également à la réunion.</w:t>
      </w:r>
    </w:p>
    <w:p w14:paraId="1CFFC209" w14:textId="77777777" w:rsidR="002E65B0" w:rsidRPr="00871B1E" w:rsidRDefault="002E65B0" w:rsidP="002E65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AC39176" w14:textId="2EBCE430" w:rsidR="002E65B0" w:rsidRPr="00871B1E" w:rsidRDefault="002B2AC0" w:rsidP="002E65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71B1E">
        <w:rPr>
          <w:rFonts w:cstheme="minorHAnsi"/>
          <w:sz w:val="24"/>
          <w:szCs w:val="24"/>
        </w:rPr>
        <w:t xml:space="preserve">Mme Isabelle </w:t>
      </w:r>
      <w:r w:rsidR="00871B1E" w:rsidRPr="00871B1E">
        <w:rPr>
          <w:rFonts w:cstheme="minorHAnsi"/>
          <w:sz w:val="24"/>
          <w:szCs w:val="24"/>
        </w:rPr>
        <w:t>ROLLET</w:t>
      </w:r>
      <w:r w:rsidRPr="00871B1E">
        <w:rPr>
          <w:rFonts w:cstheme="minorHAnsi"/>
          <w:sz w:val="24"/>
          <w:szCs w:val="24"/>
        </w:rPr>
        <w:t xml:space="preserve"> assure le secrétariat de la séance.</w:t>
      </w:r>
    </w:p>
    <w:p w14:paraId="5BB02C90" w14:textId="77777777" w:rsidR="002B2AC0" w:rsidRPr="00871B1E" w:rsidRDefault="002B2AC0" w:rsidP="002E65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0AA8235" w14:textId="6919CB0C" w:rsidR="002B2AC0" w:rsidRPr="00871B1E" w:rsidRDefault="002B2AC0" w:rsidP="002E65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71B1E">
        <w:rPr>
          <w:rFonts w:cstheme="minorHAnsi"/>
          <w:sz w:val="24"/>
          <w:szCs w:val="24"/>
        </w:rPr>
        <w:t xml:space="preserve">Le Président rappelle aux participants que la présente assemblée était convoquée pour la même date en présentiel à l’hôtel </w:t>
      </w:r>
      <w:proofErr w:type="spellStart"/>
      <w:r w:rsidRPr="00871B1E">
        <w:rPr>
          <w:rFonts w:cstheme="minorHAnsi"/>
          <w:sz w:val="24"/>
          <w:szCs w:val="24"/>
        </w:rPr>
        <w:t>Pullmann</w:t>
      </w:r>
      <w:proofErr w:type="spellEnd"/>
      <w:r w:rsidRPr="00871B1E">
        <w:rPr>
          <w:rFonts w:cstheme="minorHAnsi"/>
          <w:sz w:val="24"/>
          <w:szCs w:val="24"/>
        </w:rPr>
        <w:t xml:space="preserve"> à Paris, mais co</w:t>
      </w:r>
      <w:r w:rsidR="007B215A" w:rsidRPr="00871B1E">
        <w:rPr>
          <w:rFonts w:cstheme="minorHAnsi"/>
          <w:sz w:val="24"/>
          <w:szCs w:val="24"/>
        </w:rPr>
        <w:t>mpte tenu des circonstances liées</w:t>
      </w:r>
      <w:r w:rsidRPr="00871B1E">
        <w:rPr>
          <w:rFonts w:cstheme="minorHAnsi"/>
          <w:sz w:val="24"/>
          <w:szCs w:val="24"/>
        </w:rPr>
        <w:t xml:space="preserve"> à la crise sanitaire et des décisions prises par la gouvernement limitant la circulation des personnes, le </w:t>
      </w:r>
      <w:r w:rsidR="00DC4841" w:rsidRPr="00871B1E">
        <w:rPr>
          <w:rFonts w:cstheme="minorHAnsi"/>
          <w:sz w:val="24"/>
          <w:szCs w:val="24"/>
        </w:rPr>
        <w:t>B</w:t>
      </w:r>
      <w:r w:rsidRPr="00871B1E">
        <w:rPr>
          <w:rFonts w:cstheme="minorHAnsi"/>
          <w:sz w:val="24"/>
          <w:szCs w:val="24"/>
        </w:rPr>
        <w:t>ureau de l‘UNASA a décidé de maintenir la date de l’assemblée et de l’organiser à distance, conformément aux dispositions de l’ordonnance du 25 mars 2020.</w:t>
      </w:r>
    </w:p>
    <w:p w14:paraId="7851E253" w14:textId="77777777" w:rsidR="002B2AC0" w:rsidRPr="00871B1E" w:rsidRDefault="002B2AC0" w:rsidP="002E65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8647765" w14:textId="77777777" w:rsidR="007B215A" w:rsidRPr="00871B1E" w:rsidRDefault="002B2AC0" w:rsidP="002E65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71B1E">
        <w:rPr>
          <w:rFonts w:cstheme="minorHAnsi"/>
          <w:sz w:val="24"/>
          <w:szCs w:val="24"/>
        </w:rPr>
        <w:t>L’UNASA s’</w:t>
      </w:r>
      <w:r w:rsidR="00451A1C" w:rsidRPr="00871B1E">
        <w:rPr>
          <w:rFonts w:cstheme="minorHAnsi"/>
          <w:sz w:val="24"/>
          <w:szCs w:val="24"/>
        </w:rPr>
        <w:t xml:space="preserve">est </w:t>
      </w:r>
      <w:proofErr w:type="gramStart"/>
      <w:r w:rsidR="00451A1C" w:rsidRPr="00871B1E">
        <w:rPr>
          <w:rFonts w:cstheme="minorHAnsi"/>
          <w:sz w:val="24"/>
          <w:szCs w:val="24"/>
        </w:rPr>
        <w:t>attachée</w:t>
      </w:r>
      <w:proofErr w:type="gramEnd"/>
      <w:r w:rsidR="00451A1C" w:rsidRPr="00871B1E">
        <w:rPr>
          <w:rFonts w:cstheme="minorHAnsi"/>
          <w:sz w:val="24"/>
          <w:szCs w:val="24"/>
        </w:rPr>
        <w:t xml:space="preserve"> </w:t>
      </w:r>
      <w:r w:rsidRPr="00871B1E">
        <w:rPr>
          <w:rFonts w:cstheme="minorHAnsi"/>
          <w:sz w:val="24"/>
          <w:szCs w:val="24"/>
        </w:rPr>
        <w:t xml:space="preserve">les services de la </w:t>
      </w:r>
      <w:r w:rsidR="007B215A" w:rsidRPr="00871B1E">
        <w:rPr>
          <w:rFonts w:cstheme="minorHAnsi"/>
          <w:sz w:val="24"/>
          <w:szCs w:val="24"/>
        </w:rPr>
        <w:t>société EASYQUORUM</w:t>
      </w:r>
      <w:r w:rsidRPr="00871B1E">
        <w:rPr>
          <w:rFonts w:cstheme="minorHAnsi"/>
          <w:sz w:val="24"/>
          <w:szCs w:val="24"/>
        </w:rPr>
        <w:t xml:space="preserve"> </w:t>
      </w:r>
      <w:r w:rsidR="00451A1C" w:rsidRPr="00871B1E">
        <w:rPr>
          <w:rFonts w:cstheme="minorHAnsi"/>
          <w:sz w:val="24"/>
          <w:szCs w:val="24"/>
        </w:rPr>
        <w:t>p</w:t>
      </w:r>
      <w:r w:rsidRPr="00871B1E">
        <w:rPr>
          <w:rFonts w:cstheme="minorHAnsi"/>
          <w:sz w:val="24"/>
          <w:szCs w:val="24"/>
        </w:rPr>
        <w:t xml:space="preserve">our l’organisation matérielle de la présente assemblée. </w:t>
      </w:r>
    </w:p>
    <w:p w14:paraId="4145579A" w14:textId="77777777" w:rsidR="007B215A" w:rsidRPr="00871B1E" w:rsidRDefault="007B215A" w:rsidP="002E65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C3E76CE" w14:textId="77777777" w:rsidR="002B2AC0" w:rsidRPr="00871B1E" w:rsidRDefault="002B2AC0" w:rsidP="002E65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71B1E">
        <w:rPr>
          <w:rFonts w:cstheme="minorHAnsi"/>
          <w:sz w:val="24"/>
          <w:szCs w:val="24"/>
        </w:rPr>
        <w:t>Une convocation sous format numérique a été adressée à chaque membre de l’association, ainsi que les codes d’accès pour assurer la sécurité de la réunion et des votes.</w:t>
      </w:r>
    </w:p>
    <w:p w14:paraId="236077BB" w14:textId="77777777" w:rsidR="002B2AC0" w:rsidRPr="00871B1E" w:rsidRDefault="002B2AC0" w:rsidP="002E65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6DE11EE" w14:textId="77777777" w:rsidR="002B2AC0" w:rsidRPr="00871B1E" w:rsidRDefault="001B3121" w:rsidP="002E65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71B1E">
        <w:rPr>
          <w:rFonts w:cstheme="minorHAnsi"/>
          <w:sz w:val="24"/>
          <w:szCs w:val="24"/>
        </w:rPr>
        <w:t>Après cet exposé, le Président a rappelé que l’ensemble des rapports présentés ont été mis à disposition des membres de manière dématérialisée, et présente l’ordre du jour de l’assemblée :</w:t>
      </w:r>
    </w:p>
    <w:p w14:paraId="5062BEDC" w14:textId="77777777" w:rsidR="001B3121" w:rsidRPr="00871B1E" w:rsidRDefault="001B3121" w:rsidP="002E65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740F13C" w14:textId="77777777" w:rsidR="00A84263" w:rsidRPr="00871B1E" w:rsidRDefault="00A84263" w:rsidP="00A8426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71B1E">
        <w:rPr>
          <w:rFonts w:cstheme="minorHAnsi"/>
          <w:sz w:val="24"/>
          <w:szCs w:val="24"/>
        </w:rPr>
        <w:t>- Lecture du rapport d’activité</w:t>
      </w:r>
    </w:p>
    <w:p w14:paraId="1173798B" w14:textId="77777777" w:rsidR="00A84263" w:rsidRPr="00871B1E" w:rsidRDefault="00A84263" w:rsidP="00A8426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71B1E">
        <w:rPr>
          <w:rFonts w:cstheme="minorHAnsi"/>
          <w:sz w:val="24"/>
          <w:szCs w:val="24"/>
        </w:rPr>
        <w:lastRenderedPageBreak/>
        <w:t>- Lecture du rapport financier</w:t>
      </w:r>
    </w:p>
    <w:p w14:paraId="160A8EF5" w14:textId="77777777" w:rsidR="00A84263" w:rsidRPr="00871B1E" w:rsidRDefault="00A84263" w:rsidP="00A8426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71B1E">
        <w:rPr>
          <w:rFonts w:cstheme="minorHAnsi"/>
          <w:sz w:val="24"/>
          <w:szCs w:val="24"/>
        </w:rPr>
        <w:t>- Lecture du rapport du Censeur</w:t>
      </w:r>
    </w:p>
    <w:p w14:paraId="2E1B0F18" w14:textId="77777777" w:rsidR="00A84263" w:rsidRPr="00871B1E" w:rsidRDefault="00A84263" w:rsidP="00A8426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71B1E">
        <w:rPr>
          <w:rFonts w:cstheme="minorHAnsi"/>
          <w:sz w:val="24"/>
          <w:szCs w:val="24"/>
        </w:rPr>
        <w:t>- Vote relatif aux rapports et quitus aux administrateurs</w:t>
      </w:r>
    </w:p>
    <w:p w14:paraId="5F1EC723" w14:textId="77777777" w:rsidR="00A84263" w:rsidRPr="00871B1E" w:rsidRDefault="00A84263" w:rsidP="00A8426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71B1E">
        <w:rPr>
          <w:rFonts w:cstheme="minorHAnsi"/>
          <w:sz w:val="24"/>
          <w:szCs w:val="24"/>
        </w:rPr>
        <w:t>- Fixation des cotisations pour l’année 2021</w:t>
      </w:r>
    </w:p>
    <w:p w14:paraId="3ACA6521" w14:textId="77777777" w:rsidR="00A84263" w:rsidRPr="00871B1E" w:rsidRDefault="00A84263" w:rsidP="00A8426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71B1E">
        <w:rPr>
          <w:rFonts w:cstheme="minorHAnsi"/>
          <w:sz w:val="24"/>
          <w:szCs w:val="24"/>
        </w:rPr>
        <w:t>- Présentation et adoption du budget prévisionnel 2021</w:t>
      </w:r>
    </w:p>
    <w:p w14:paraId="01966D8C" w14:textId="77777777" w:rsidR="00A84263" w:rsidRPr="00871B1E" w:rsidRDefault="00A84263" w:rsidP="00A8426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71B1E">
        <w:rPr>
          <w:rFonts w:cstheme="minorHAnsi"/>
          <w:sz w:val="24"/>
          <w:szCs w:val="24"/>
        </w:rPr>
        <w:t>- Election des membres du Conseil d’Administration</w:t>
      </w:r>
    </w:p>
    <w:p w14:paraId="02F53D13" w14:textId="77777777" w:rsidR="00A84263" w:rsidRPr="00871B1E" w:rsidRDefault="00A84263" w:rsidP="00A8426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71B1E">
        <w:rPr>
          <w:rFonts w:cstheme="minorHAnsi"/>
          <w:sz w:val="24"/>
          <w:szCs w:val="24"/>
        </w:rPr>
        <w:t>- Questions diverses et d’actualité</w:t>
      </w:r>
    </w:p>
    <w:p w14:paraId="1534B1A3" w14:textId="77777777" w:rsidR="00A84263" w:rsidRPr="00871B1E" w:rsidRDefault="00A84263" w:rsidP="002E65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18F6DE1" w14:textId="73B6635B" w:rsidR="002535F6" w:rsidRPr="00871B1E" w:rsidRDefault="00451A1C" w:rsidP="002E65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71B1E">
        <w:rPr>
          <w:rFonts w:cstheme="minorHAnsi"/>
          <w:sz w:val="24"/>
          <w:szCs w:val="24"/>
        </w:rPr>
        <w:t xml:space="preserve">Le </w:t>
      </w:r>
      <w:r w:rsidR="00871B1E" w:rsidRPr="00871B1E">
        <w:rPr>
          <w:rFonts w:cstheme="minorHAnsi"/>
          <w:sz w:val="24"/>
          <w:szCs w:val="24"/>
        </w:rPr>
        <w:t>P</w:t>
      </w:r>
      <w:r w:rsidRPr="00871B1E">
        <w:rPr>
          <w:rFonts w:cstheme="minorHAnsi"/>
          <w:sz w:val="24"/>
          <w:szCs w:val="24"/>
        </w:rPr>
        <w:t xml:space="preserve">résident </w:t>
      </w:r>
      <w:r w:rsidR="002535F6" w:rsidRPr="00871B1E">
        <w:rPr>
          <w:rFonts w:cstheme="minorHAnsi"/>
          <w:sz w:val="24"/>
          <w:szCs w:val="24"/>
        </w:rPr>
        <w:t>précise que comme notre assemblée, le séminaire de formation du mercredi 4 novembre après-midi et du jeudi 5 novembre ont été annulés, et que 3 visio-conférences ont été organisées jeudi réunissant 90 participants.</w:t>
      </w:r>
    </w:p>
    <w:p w14:paraId="167709A6" w14:textId="77777777" w:rsidR="002535F6" w:rsidRPr="00871B1E" w:rsidRDefault="002535F6" w:rsidP="002E65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FB9EA46" w14:textId="46B6A8B6" w:rsidR="002535F6" w:rsidRPr="00871B1E" w:rsidRDefault="002535F6" w:rsidP="002E65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71B1E">
        <w:rPr>
          <w:rFonts w:cstheme="minorHAnsi"/>
          <w:sz w:val="24"/>
          <w:szCs w:val="24"/>
        </w:rPr>
        <w:t xml:space="preserve">Ces réunions ont permis de communiquer sur la situation de nos organismes et d’échanger sur les attentes de nos </w:t>
      </w:r>
      <w:r w:rsidR="00871B1E" w:rsidRPr="00871B1E">
        <w:rPr>
          <w:rFonts w:cstheme="minorHAnsi"/>
          <w:sz w:val="24"/>
          <w:szCs w:val="24"/>
        </w:rPr>
        <w:t>D</w:t>
      </w:r>
      <w:r w:rsidRPr="00871B1E">
        <w:rPr>
          <w:rFonts w:cstheme="minorHAnsi"/>
          <w:sz w:val="24"/>
          <w:szCs w:val="24"/>
        </w:rPr>
        <w:t>irecteurs.</w:t>
      </w:r>
    </w:p>
    <w:p w14:paraId="4A5D7421" w14:textId="77777777" w:rsidR="002535F6" w:rsidRPr="00871B1E" w:rsidRDefault="002535F6" w:rsidP="002E65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E3CFF69" w14:textId="24186572" w:rsidR="00451A1C" w:rsidRPr="00871B1E" w:rsidRDefault="002535F6" w:rsidP="002E65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71B1E">
        <w:rPr>
          <w:rFonts w:cstheme="minorHAnsi"/>
          <w:sz w:val="24"/>
          <w:szCs w:val="24"/>
        </w:rPr>
        <w:t xml:space="preserve">Il </w:t>
      </w:r>
      <w:r w:rsidR="00451A1C" w:rsidRPr="00871B1E">
        <w:rPr>
          <w:rFonts w:cstheme="minorHAnsi"/>
          <w:sz w:val="24"/>
          <w:szCs w:val="24"/>
        </w:rPr>
        <w:t>donne ensuite la parole aux différents candidats aux p</w:t>
      </w:r>
      <w:r w:rsidR="00B07771" w:rsidRPr="00871B1E">
        <w:rPr>
          <w:rFonts w:cstheme="minorHAnsi"/>
          <w:sz w:val="24"/>
          <w:szCs w:val="24"/>
        </w:rPr>
        <w:t xml:space="preserve">ostes d’administrateur pour une </w:t>
      </w:r>
      <w:r w:rsidR="00451A1C" w:rsidRPr="00871B1E">
        <w:rPr>
          <w:rFonts w:cstheme="minorHAnsi"/>
          <w:sz w:val="24"/>
          <w:szCs w:val="24"/>
        </w:rPr>
        <w:t xml:space="preserve">présentation de leur association. </w:t>
      </w:r>
      <w:r w:rsidR="00E13331" w:rsidRPr="00871B1E">
        <w:rPr>
          <w:rFonts w:cstheme="minorHAnsi"/>
          <w:sz w:val="24"/>
          <w:szCs w:val="24"/>
        </w:rPr>
        <w:t xml:space="preserve">Tous les candidats ont pu s’exprimer à distance, à l’exception de Mr Robert </w:t>
      </w:r>
      <w:r w:rsidR="00DC4841" w:rsidRPr="00871B1E">
        <w:rPr>
          <w:rFonts w:cstheme="minorHAnsi"/>
          <w:sz w:val="24"/>
          <w:szCs w:val="24"/>
        </w:rPr>
        <w:t>CHEVALERE</w:t>
      </w:r>
      <w:r w:rsidR="00E13331" w:rsidRPr="00871B1E">
        <w:rPr>
          <w:rFonts w:cstheme="minorHAnsi"/>
          <w:sz w:val="24"/>
          <w:szCs w:val="24"/>
        </w:rPr>
        <w:t>, qui avait rencontré une difficulté technique mais qui s’est exprimé plus tard.</w:t>
      </w:r>
    </w:p>
    <w:p w14:paraId="051F4ECB" w14:textId="77777777" w:rsidR="00E13331" w:rsidRPr="00871B1E" w:rsidRDefault="00E13331" w:rsidP="002E65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D1E67BD" w14:textId="226C6F39" w:rsidR="00E13331" w:rsidRPr="00871B1E" w:rsidRDefault="00E13331" w:rsidP="002E65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71B1E">
        <w:rPr>
          <w:rFonts w:cstheme="minorHAnsi"/>
          <w:sz w:val="24"/>
          <w:szCs w:val="24"/>
        </w:rPr>
        <w:t xml:space="preserve">Le </w:t>
      </w:r>
      <w:r w:rsidR="00871B1E" w:rsidRPr="00871B1E">
        <w:rPr>
          <w:rFonts w:cstheme="minorHAnsi"/>
          <w:sz w:val="24"/>
          <w:szCs w:val="24"/>
        </w:rPr>
        <w:t>P</w:t>
      </w:r>
      <w:r w:rsidRPr="00871B1E">
        <w:rPr>
          <w:rFonts w:cstheme="minorHAnsi"/>
          <w:sz w:val="24"/>
          <w:szCs w:val="24"/>
        </w:rPr>
        <w:t xml:space="preserve">résident procède ensuite à la présentation du rapport d’activité du conseil d’administration. </w:t>
      </w:r>
    </w:p>
    <w:p w14:paraId="327E74A9" w14:textId="77777777" w:rsidR="00E13331" w:rsidRPr="00871B1E" w:rsidRDefault="00E13331" w:rsidP="002E65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84E374F" w14:textId="41C033C0" w:rsidR="00E13331" w:rsidRPr="00871B1E" w:rsidRDefault="00E13331" w:rsidP="002E65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71B1E">
        <w:rPr>
          <w:rFonts w:cstheme="minorHAnsi"/>
          <w:sz w:val="24"/>
          <w:szCs w:val="24"/>
        </w:rPr>
        <w:t xml:space="preserve">Après la présentation du rapport, le </w:t>
      </w:r>
      <w:r w:rsidR="00871B1E" w:rsidRPr="00871B1E">
        <w:rPr>
          <w:rFonts w:cstheme="minorHAnsi"/>
          <w:sz w:val="24"/>
          <w:szCs w:val="24"/>
        </w:rPr>
        <w:t>P</w:t>
      </w:r>
      <w:r w:rsidRPr="00871B1E">
        <w:rPr>
          <w:rFonts w:cstheme="minorHAnsi"/>
          <w:sz w:val="24"/>
          <w:szCs w:val="24"/>
        </w:rPr>
        <w:t xml:space="preserve">résident donne la parole aux participants. Aucune prise de parole n’a été demandée, il donne la parole au </w:t>
      </w:r>
      <w:r w:rsidR="00871B1E" w:rsidRPr="00871B1E">
        <w:rPr>
          <w:rFonts w:cstheme="minorHAnsi"/>
          <w:sz w:val="24"/>
          <w:szCs w:val="24"/>
        </w:rPr>
        <w:t>T</w:t>
      </w:r>
      <w:r w:rsidRPr="00871B1E">
        <w:rPr>
          <w:rFonts w:cstheme="minorHAnsi"/>
          <w:sz w:val="24"/>
          <w:szCs w:val="24"/>
        </w:rPr>
        <w:t>résorier pour la présentation :</w:t>
      </w:r>
    </w:p>
    <w:p w14:paraId="2BACA938" w14:textId="77777777" w:rsidR="00E13331" w:rsidRPr="00871B1E" w:rsidRDefault="00E13331" w:rsidP="002E65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9E482D1" w14:textId="77777777" w:rsidR="00E13331" w:rsidRPr="00871B1E" w:rsidRDefault="00E13331" w:rsidP="00E1333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71B1E">
        <w:rPr>
          <w:rFonts w:cstheme="minorHAnsi"/>
          <w:sz w:val="24"/>
          <w:szCs w:val="24"/>
        </w:rPr>
        <w:t xml:space="preserve">Du compte de résultat de l’exercice clos le 31-12-2019, faisant apparaître un excédent de </w:t>
      </w:r>
      <w:r w:rsidR="00B07771" w:rsidRPr="00871B1E">
        <w:rPr>
          <w:rFonts w:cstheme="minorHAnsi"/>
          <w:sz w:val="24"/>
          <w:szCs w:val="24"/>
        </w:rPr>
        <w:t>34 569 €.</w:t>
      </w:r>
    </w:p>
    <w:p w14:paraId="6E7B4B9D" w14:textId="77777777" w:rsidR="00E13331" w:rsidRPr="00871B1E" w:rsidRDefault="00E13331" w:rsidP="00E1333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71B1E">
        <w:rPr>
          <w:rFonts w:cstheme="minorHAnsi"/>
          <w:sz w:val="24"/>
          <w:szCs w:val="24"/>
        </w:rPr>
        <w:t>Du bilan de l’association au 31-12-2019 pour un total de bilan de</w:t>
      </w:r>
      <w:r w:rsidR="00B07771" w:rsidRPr="00871B1E">
        <w:rPr>
          <w:rFonts w:cstheme="minorHAnsi"/>
          <w:sz w:val="24"/>
          <w:szCs w:val="24"/>
        </w:rPr>
        <w:t xml:space="preserve"> 501 434 €.</w:t>
      </w:r>
    </w:p>
    <w:p w14:paraId="0B10AF03" w14:textId="0EEB2891" w:rsidR="00E13331" w:rsidRPr="00871B1E" w:rsidRDefault="00E13331" w:rsidP="00E1333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71B1E">
        <w:rPr>
          <w:rFonts w:cstheme="minorHAnsi"/>
          <w:sz w:val="24"/>
          <w:szCs w:val="24"/>
        </w:rPr>
        <w:t>Des propositions du montant des cotisations pour l’année 2021 qui seront identiques à celles de 2020</w:t>
      </w:r>
      <w:r w:rsidR="00871B1E" w:rsidRPr="00871B1E">
        <w:rPr>
          <w:rFonts w:cstheme="minorHAnsi"/>
          <w:sz w:val="24"/>
          <w:szCs w:val="24"/>
        </w:rPr>
        <w:t>.</w:t>
      </w:r>
      <w:r w:rsidRPr="00871B1E">
        <w:rPr>
          <w:rFonts w:cstheme="minorHAnsi"/>
          <w:sz w:val="24"/>
          <w:szCs w:val="24"/>
        </w:rPr>
        <w:t xml:space="preserve"> </w:t>
      </w:r>
    </w:p>
    <w:p w14:paraId="1A16CC00" w14:textId="6E7FEA3C" w:rsidR="00E13331" w:rsidRPr="00871B1E" w:rsidRDefault="00E13331" w:rsidP="00E1333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71B1E">
        <w:rPr>
          <w:rFonts w:cstheme="minorHAnsi"/>
          <w:sz w:val="24"/>
          <w:szCs w:val="24"/>
        </w:rPr>
        <w:t>Du budget de 2021 à l’équilibr</w:t>
      </w:r>
      <w:r w:rsidR="00B07771" w:rsidRPr="00871B1E">
        <w:rPr>
          <w:rFonts w:cstheme="minorHAnsi"/>
          <w:sz w:val="24"/>
          <w:szCs w:val="24"/>
        </w:rPr>
        <w:t>e pour un total de produits de 470 </w:t>
      </w:r>
      <w:r w:rsidR="00DC4841" w:rsidRPr="00871B1E">
        <w:rPr>
          <w:rFonts w:cstheme="minorHAnsi"/>
          <w:sz w:val="24"/>
          <w:szCs w:val="24"/>
        </w:rPr>
        <w:t>2</w:t>
      </w:r>
      <w:r w:rsidR="00B07771" w:rsidRPr="00871B1E">
        <w:rPr>
          <w:rFonts w:cstheme="minorHAnsi"/>
          <w:sz w:val="24"/>
          <w:szCs w:val="24"/>
        </w:rPr>
        <w:t xml:space="preserve">00 </w:t>
      </w:r>
      <w:r w:rsidR="007B215A" w:rsidRPr="00871B1E">
        <w:rPr>
          <w:rFonts w:cstheme="minorHAnsi"/>
          <w:sz w:val="24"/>
          <w:szCs w:val="24"/>
        </w:rPr>
        <w:t>€</w:t>
      </w:r>
      <w:r w:rsidR="00871B1E" w:rsidRPr="00871B1E">
        <w:rPr>
          <w:rFonts w:cstheme="minorHAnsi"/>
          <w:sz w:val="24"/>
          <w:szCs w:val="24"/>
        </w:rPr>
        <w:t>.</w:t>
      </w:r>
    </w:p>
    <w:p w14:paraId="779CE188" w14:textId="77777777" w:rsidR="00E13331" w:rsidRPr="00871B1E" w:rsidRDefault="00E13331" w:rsidP="00E133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8850DD3" w14:textId="13979030" w:rsidR="00E13331" w:rsidRPr="00871B1E" w:rsidRDefault="00E13331" w:rsidP="00E133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71B1E">
        <w:rPr>
          <w:rFonts w:cstheme="minorHAnsi"/>
          <w:sz w:val="24"/>
          <w:szCs w:val="24"/>
        </w:rPr>
        <w:t xml:space="preserve">A l’issue de cette présentation, et après avoir entendu les commentaires complémentaires du </w:t>
      </w:r>
      <w:r w:rsidR="00871B1E" w:rsidRPr="00871B1E">
        <w:rPr>
          <w:rFonts w:cstheme="minorHAnsi"/>
          <w:sz w:val="24"/>
          <w:szCs w:val="24"/>
        </w:rPr>
        <w:t>P</w:t>
      </w:r>
      <w:r w:rsidRPr="00871B1E">
        <w:rPr>
          <w:rFonts w:cstheme="minorHAnsi"/>
          <w:sz w:val="24"/>
          <w:szCs w:val="24"/>
        </w:rPr>
        <w:t xml:space="preserve">résident, et personne ne demandant la parole, le </w:t>
      </w:r>
      <w:r w:rsidR="00871B1E" w:rsidRPr="00871B1E">
        <w:rPr>
          <w:rFonts w:cstheme="minorHAnsi"/>
          <w:sz w:val="24"/>
          <w:szCs w:val="24"/>
        </w:rPr>
        <w:t>P</w:t>
      </w:r>
      <w:r w:rsidRPr="00871B1E">
        <w:rPr>
          <w:rFonts w:cstheme="minorHAnsi"/>
          <w:sz w:val="24"/>
          <w:szCs w:val="24"/>
        </w:rPr>
        <w:t xml:space="preserve">résident donne la parole à Mr Frédéric </w:t>
      </w:r>
      <w:r w:rsidR="00871B1E" w:rsidRPr="00871B1E">
        <w:rPr>
          <w:rFonts w:cstheme="minorHAnsi"/>
          <w:sz w:val="24"/>
          <w:szCs w:val="24"/>
        </w:rPr>
        <w:t>ROSENFARB, C</w:t>
      </w:r>
      <w:r w:rsidRPr="00871B1E">
        <w:rPr>
          <w:rFonts w:cstheme="minorHAnsi"/>
          <w:sz w:val="24"/>
          <w:szCs w:val="24"/>
        </w:rPr>
        <w:t>enseur de l’association.</w:t>
      </w:r>
    </w:p>
    <w:p w14:paraId="03703564" w14:textId="77777777" w:rsidR="00E13331" w:rsidRPr="00871B1E" w:rsidRDefault="00E13331" w:rsidP="00E133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2BCF9B9" w14:textId="17682FFE" w:rsidR="00E13331" w:rsidRPr="00871B1E" w:rsidRDefault="00562BEA" w:rsidP="00E133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71B1E">
        <w:rPr>
          <w:rFonts w:cstheme="minorHAnsi"/>
          <w:sz w:val="24"/>
          <w:szCs w:val="24"/>
        </w:rPr>
        <w:t xml:space="preserve">Mr Frédéric </w:t>
      </w:r>
      <w:r w:rsidR="00871B1E" w:rsidRPr="00871B1E">
        <w:rPr>
          <w:rFonts w:cstheme="minorHAnsi"/>
          <w:sz w:val="24"/>
          <w:szCs w:val="24"/>
        </w:rPr>
        <w:t>ROSENFARB</w:t>
      </w:r>
      <w:r w:rsidRPr="00871B1E">
        <w:rPr>
          <w:rFonts w:cstheme="minorHAnsi"/>
          <w:sz w:val="24"/>
          <w:szCs w:val="24"/>
        </w:rPr>
        <w:t xml:space="preserve"> </w:t>
      </w:r>
      <w:r w:rsidR="00E13331" w:rsidRPr="00871B1E">
        <w:rPr>
          <w:rFonts w:cstheme="minorHAnsi"/>
          <w:sz w:val="24"/>
          <w:szCs w:val="24"/>
        </w:rPr>
        <w:t xml:space="preserve">donne lecture de son rapport général, </w:t>
      </w:r>
      <w:r w:rsidRPr="00871B1E">
        <w:rPr>
          <w:rFonts w:cstheme="minorHAnsi"/>
          <w:sz w:val="24"/>
          <w:szCs w:val="24"/>
        </w:rPr>
        <w:t xml:space="preserve">sans réserve </w:t>
      </w:r>
      <w:r w:rsidR="00E13331" w:rsidRPr="00871B1E">
        <w:rPr>
          <w:rFonts w:cstheme="minorHAnsi"/>
          <w:sz w:val="24"/>
          <w:szCs w:val="24"/>
        </w:rPr>
        <w:t>qui certifie que les comptes sont réguliers et sincères, puis donne lecture de son rapport spécial sur les conventions entre l’association et ses dirigeants.</w:t>
      </w:r>
    </w:p>
    <w:p w14:paraId="26C4F11F" w14:textId="77777777" w:rsidR="00E13331" w:rsidRPr="00871B1E" w:rsidRDefault="00E13331" w:rsidP="00E133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C62ED9B" w14:textId="77777777" w:rsidR="00E13331" w:rsidRPr="00871B1E" w:rsidRDefault="00562BEA" w:rsidP="00E133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71B1E">
        <w:rPr>
          <w:rFonts w:cstheme="minorHAnsi"/>
          <w:sz w:val="24"/>
          <w:szCs w:val="24"/>
        </w:rPr>
        <w:t xml:space="preserve">Une fois cette lecture </w:t>
      </w:r>
      <w:r w:rsidR="00E13331" w:rsidRPr="00871B1E">
        <w:rPr>
          <w:rFonts w:cstheme="minorHAnsi"/>
          <w:sz w:val="24"/>
          <w:szCs w:val="24"/>
        </w:rPr>
        <w:t xml:space="preserve">faite et personne de demandant la parole, </w:t>
      </w:r>
      <w:r w:rsidR="00284795" w:rsidRPr="00871B1E">
        <w:rPr>
          <w:rFonts w:cstheme="minorHAnsi"/>
          <w:sz w:val="24"/>
          <w:szCs w:val="24"/>
        </w:rPr>
        <w:t xml:space="preserve">et après avoir procédé à un vote test, </w:t>
      </w:r>
      <w:r w:rsidR="00E13331" w:rsidRPr="00871B1E">
        <w:rPr>
          <w:rFonts w:cstheme="minorHAnsi"/>
          <w:sz w:val="24"/>
          <w:szCs w:val="24"/>
        </w:rPr>
        <w:t xml:space="preserve">le Président met </w:t>
      </w:r>
      <w:r w:rsidR="00284795" w:rsidRPr="00871B1E">
        <w:rPr>
          <w:rFonts w:cstheme="minorHAnsi"/>
          <w:sz w:val="24"/>
          <w:szCs w:val="24"/>
        </w:rPr>
        <w:t xml:space="preserve">successivement </w:t>
      </w:r>
      <w:r w:rsidR="00E13331" w:rsidRPr="00871B1E">
        <w:rPr>
          <w:rFonts w:cstheme="minorHAnsi"/>
          <w:sz w:val="24"/>
          <w:szCs w:val="24"/>
        </w:rPr>
        <w:t>au vote les résolutions suivantes :</w:t>
      </w:r>
    </w:p>
    <w:p w14:paraId="2A423EC2" w14:textId="77777777" w:rsidR="00E13331" w:rsidRPr="00871B1E" w:rsidRDefault="00E13331" w:rsidP="002E65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3AF52E5" w14:textId="77777777" w:rsidR="004C642E" w:rsidRDefault="004C642E" w:rsidP="002E65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4F567379" w14:textId="77777777" w:rsidR="004C642E" w:rsidRDefault="004C642E" w:rsidP="002E65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792B2124" w14:textId="77777777" w:rsidR="004C642E" w:rsidRDefault="004C642E" w:rsidP="002E65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4A6E5E3C" w14:textId="4298C0D9" w:rsidR="002E65B0" w:rsidRPr="00871B1E" w:rsidRDefault="002E65B0" w:rsidP="002E65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871B1E">
        <w:rPr>
          <w:rFonts w:cstheme="minorHAnsi"/>
          <w:b/>
          <w:bCs/>
          <w:sz w:val="24"/>
          <w:szCs w:val="24"/>
          <w:u w:val="single"/>
        </w:rPr>
        <w:lastRenderedPageBreak/>
        <w:t>PREMIERE RESOLUTION</w:t>
      </w:r>
      <w:r w:rsidR="00284795" w:rsidRPr="00871B1E">
        <w:rPr>
          <w:rFonts w:cstheme="minorHAnsi"/>
          <w:b/>
          <w:bCs/>
          <w:sz w:val="24"/>
          <w:szCs w:val="24"/>
          <w:u w:val="single"/>
        </w:rPr>
        <w:t> :</w:t>
      </w:r>
    </w:p>
    <w:p w14:paraId="072201C3" w14:textId="77777777" w:rsidR="00284795" w:rsidRPr="00871B1E" w:rsidRDefault="00284795" w:rsidP="002E65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3EAA40C6" w14:textId="77777777" w:rsidR="002E65B0" w:rsidRPr="00871B1E" w:rsidRDefault="002E65B0" w:rsidP="002E65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71B1E">
        <w:rPr>
          <w:rFonts w:cstheme="minorHAnsi"/>
          <w:sz w:val="24"/>
          <w:szCs w:val="24"/>
        </w:rPr>
        <w:t xml:space="preserve">L’assemblée générale, après avoir entendu la lecture du rapport d’activité du Conseil </w:t>
      </w:r>
      <w:r w:rsidR="00284795" w:rsidRPr="00871B1E">
        <w:rPr>
          <w:rFonts w:cstheme="minorHAnsi"/>
          <w:sz w:val="24"/>
          <w:szCs w:val="24"/>
        </w:rPr>
        <w:t xml:space="preserve">d’administration, la lecture du </w:t>
      </w:r>
      <w:r w:rsidRPr="00871B1E">
        <w:rPr>
          <w:rFonts w:cstheme="minorHAnsi"/>
          <w:sz w:val="24"/>
          <w:szCs w:val="24"/>
        </w:rPr>
        <w:t xml:space="preserve">rapport financier et pris connaissance des comptes et du bilan de l’exercice clos le 31 décembre 2019, les </w:t>
      </w:r>
      <w:r w:rsidR="00284795" w:rsidRPr="00871B1E">
        <w:rPr>
          <w:rFonts w:cstheme="minorHAnsi"/>
          <w:sz w:val="24"/>
          <w:szCs w:val="24"/>
        </w:rPr>
        <w:t xml:space="preserve">approuve </w:t>
      </w:r>
      <w:r w:rsidRPr="00871B1E">
        <w:rPr>
          <w:rFonts w:cstheme="minorHAnsi"/>
          <w:sz w:val="24"/>
          <w:szCs w:val="24"/>
        </w:rPr>
        <w:t>tels qu’ils lui sont présentés et donne au Conseil d’administration quitus pour sa gestion au</w:t>
      </w:r>
      <w:r w:rsidR="00284795" w:rsidRPr="00871B1E">
        <w:rPr>
          <w:rFonts w:cstheme="minorHAnsi"/>
          <w:sz w:val="24"/>
          <w:szCs w:val="24"/>
        </w:rPr>
        <w:t xml:space="preserve"> titre de l’exercice clos le 31 </w:t>
      </w:r>
      <w:r w:rsidRPr="00871B1E">
        <w:rPr>
          <w:rFonts w:cstheme="minorHAnsi"/>
          <w:sz w:val="24"/>
          <w:szCs w:val="24"/>
        </w:rPr>
        <w:t>décembre 2019.</w:t>
      </w:r>
    </w:p>
    <w:p w14:paraId="2483C8D8" w14:textId="77777777" w:rsidR="002E65B0" w:rsidRPr="00871B1E" w:rsidRDefault="002E65B0" w:rsidP="002E65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71B1E">
        <w:rPr>
          <w:rFonts w:cstheme="minorHAnsi"/>
          <w:sz w:val="24"/>
          <w:szCs w:val="24"/>
        </w:rPr>
        <w:t>.</w:t>
      </w:r>
    </w:p>
    <w:p w14:paraId="6EBCC2EF" w14:textId="77777777" w:rsidR="002E65B0" w:rsidRPr="00871B1E" w:rsidRDefault="002E65B0" w:rsidP="002E65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871B1E">
        <w:rPr>
          <w:rFonts w:cstheme="minorHAnsi"/>
          <w:b/>
          <w:bCs/>
          <w:sz w:val="24"/>
          <w:szCs w:val="24"/>
        </w:rPr>
        <w:t>Cette résolution est adoptée à l’unanimité des membres présents ou représentés</w:t>
      </w:r>
      <w:r w:rsidR="00284795" w:rsidRPr="00871B1E">
        <w:rPr>
          <w:rFonts w:cstheme="minorHAnsi"/>
          <w:b/>
          <w:bCs/>
          <w:sz w:val="24"/>
          <w:szCs w:val="24"/>
        </w:rPr>
        <w:t>.</w:t>
      </w:r>
    </w:p>
    <w:p w14:paraId="5A8F3B11" w14:textId="77777777" w:rsidR="00284795" w:rsidRPr="00871B1E" w:rsidRDefault="00284795" w:rsidP="002E65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43D9D8E9" w14:textId="77777777" w:rsidR="002E65B0" w:rsidRPr="00871B1E" w:rsidRDefault="002E65B0" w:rsidP="002E65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871B1E">
        <w:rPr>
          <w:rFonts w:cstheme="minorHAnsi"/>
          <w:b/>
          <w:bCs/>
          <w:sz w:val="24"/>
          <w:szCs w:val="24"/>
          <w:u w:val="single"/>
        </w:rPr>
        <w:t>DEUXIEME RESOLUTION</w:t>
      </w:r>
      <w:r w:rsidR="00284795" w:rsidRPr="00871B1E">
        <w:rPr>
          <w:rFonts w:cstheme="minorHAnsi"/>
          <w:b/>
          <w:bCs/>
          <w:sz w:val="24"/>
          <w:szCs w:val="24"/>
          <w:u w:val="single"/>
        </w:rPr>
        <w:t> :</w:t>
      </w:r>
    </w:p>
    <w:p w14:paraId="17634567" w14:textId="77777777" w:rsidR="00284795" w:rsidRPr="00871B1E" w:rsidRDefault="00284795" w:rsidP="002E65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566A4354" w14:textId="77777777" w:rsidR="002E65B0" w:rsidRPr="00871B1E" w:rsidRDefault="002E65B0" w:rsidP="002E65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71B1E">
        <w:rPr>
          <w:rFonts w:cstheme="minorHAnsi"/>
          <w:sz w:val="24"/>
          <w:szCs w:val="24"/>
        </w:rPr>
        <w:t>L’assemblée générale décide d’affecter le résultat bénéficiaire de 34 568,75 (trente-quatr</w:t>
      </w:r>
      <w:r w:rsidR="00284795" w:rsidRPr="00871B1E">
        <w:rPr>
          <w:rFonts w:cstheme="minorHAnsi"/>
          <w:sz w:val="24"/>
          <w:szCs w:val="24"/>
        </w:rPr>
        <w:t xml:space="preserve">e mille cinq cent soixante-huit </w:t>
      </w:r>
      <w:r w:rsidRPr="00871B1E">
        <w:rPr>
          <w:rFonts w:cstheme="minorHAnsi"/>
          <w:sz w:val="24"/>
          <w:szCs w:val="24"/>
        </w:rPr>
        <w:t>euros et soixante-quinze centimes) euros</w:t>
      </w:r>
      <w:r w:rsidR="00284795" w:rsidRPr="00871B1E">
        <w:rPr>
          <w:rFonts w:cstheme="minorHAnsi"/>
          <w:sz w:val="24"/>
          <w:szCs w:val="24"/>
        </w:rPr>
        <w:t xml:space="preserve"> au compte « Report à nouveau ».</w:t>
      </w:r>
    </w:p>
    <w:p w14:paraId="45A5CF39" w14:textId="77777777" w:rsidR="00284795" w:rsidRPr="00871B1E" w:rsidRDefault="00284795" w:rsidP="002E65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50B9228" w14:textId="77777777" w:rsidR="002E65B0" w:rsidRPr="00871B1E" w:rsidRDefault="002E65B0" w:rsidP="002E65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871B1E">
        <w:rPr>
          <w:rFonts w:cstheme="minorHAnsi"/>
          <w:b/>
          <w:bCs/>
          <w:sz w:val="24"/>
          <w:szCs w:val="24"/>
        </w:rPr>
        <w:t>Cette résolution est adoptée à l’unanimité des membres présents ou représentés</w:t>
      </w:r>
      <w:r w:rsidR="00284795" w:rsidRPr="00871B1E">
        <w:rPr>
          <w:rFonts w:cstheme="minorHAnsi"/>
          <w:b/>
          <w:bCs/>
          <w:sz w:val="24"/>
          <w:szCs w:val="24"/>
        </w:rPr>
        <w:t>.</w:t>
      </w:r>
    </w:p>
    <w:p w14:paraId="27F2B0D8" w14:textId="77777777" w:rsidR="00284795" w:rsidRPr="00871B1E" w:rsidRDefault="00284795" w:rsidP="002E65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24771DAC" w14:textId="77777777" w:rsidR="002E65B0" w:rsidRPr="00871B1E" w:rsidRDefault="002E65B0" w:rsidP="002E65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871B1E">
        <w:rPr>
          <w:rFonts w:cstheme="minorHAnsi"/>
          <w:b/>
          <w:bCs/>
          <w:sz w:val="24"/>
          <w:szCs w:val="24"/>
          <w:u w:val="single"/>
        </w:rPr>
        <w:t>TROISIEME RESOLUTION</w:t>
      </w:r>
      <w:r w:rsidR="00284795" w:rsidRPr="00871B1E">
        <w:rPr>
          <w:rFonts w:cstheme="minorHAnsi"/>
          <w:b/>
          <w:bCs/>
          <w:sz w:val="24"/>
          <w:szCs w:val="24"/>
          <w:u w:val="single"/>
        </w:rPr>
        <w:t> :</w:t>
      </w:r>
    </w:p>
    <w:p w14:paraId="08BA02BD" w14:textId="77777777" w:rsidR="00284795" w:rsidRPr="00871B1E" w:rsidRDefault="00284795" w:rsidP="002E65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6307C96D" w14:textId="77777777" w:rsidR="002E65B0" w:rsidRPr="00871B1E" w:rsidRDefault="002E65B0" w:rsidP="002E65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71B1E">
        <w:rPr>
          <w:rFonts w:cstheme="minorHAnsi"/>
          <w:sz w:val="24"/>
          <w:szCs w:val="24"/>
        </w:rPr>
        <w:t>L’assemblée générale décide que l’effectif adhérent des OGA membres de l’UNASA à p</w:t>
      </w:r>
      <w:r w:rsidR="00284795" w:rsidRPr="00871B1E">
        <w:rPr>
          <w:rFonts w:cstheme="minorHAnsi"/>
          <w:sz w:val="24"/>
          <w:szCs w:val="24"/>
        </w:rPr>
        <w:t xml:space="preserve">rendre en compte pour le calcul </w:t>
      </w:r>
      <w:r w:rsidRPr="00871B1E">
        <w:rPr>
          <w:rFonts w:cstheme="minorHAnsi"/>
          <w:sz w:val="24"/>
          <w:szCs w:val="24"/>
        </w:rPr>
        <w:t>de la cotisation annuelle et du forfait documentation est défini comme suit :</w:t>
      </w:r>
    </w:p>
    <w:p w14:paraId="3CC7405A" w14:textId="77777777" w:rsidR="00284795" w:rsidRPr="00871B1E" w:rsidRDefault="00284795" w:rsidP="002E65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2FC89CC" w14:textId="77777777" w:rsidR="002E65B0" w:rsidRPr="00871B1E" w:rsidRDefault="002E65B0" w:rsidP="002E65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71B1E">
        <w:rPr>
          <w:rFonts w:cstheme="minorHAnsi"/>
          <w:sz w:val="24"/>
          <w:szCs w:val="24"/>
        </w:rPr>
        <w:t>Pour les AGA ayant exclusivement un agrément BNC l’ensemble des adhérents.</w:t>
      </w:r>
    </w:p>
    <w:p w14:paraId="6D3F2D6D" w14:textId="77777777" w:rsidR="002E65B0" w:rsidRPr="00871B1E" w:rsidRDefault="002E65B0" w:rsidP="002E65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71B1E">
        <w:rPr>
          <w:rFonts w:cstheme="minorHAnsi"/>
          <w:sz w:val="24"/>
          <w:szCs w:val="24"/>
        </w:rPr>
        <w:t>Pour les OMGA adhérents à une autre fédération d’OGA reconnue par l’U</w:t>
      </w:r>
      <w:r w:rsidR="00284795" w:rsidRPr="00871B1E">
        <w:rPr>
          <w:rFonts w:cstheme="minorHAnsi"/>
          <w:sz w:val="24"/>
          <w:szCs w:val="24"/>
        </w:rPr>
        <w:t xml:space="preserve">NASA, uniquement l’ensemble des </w:t>
      </w:r>
      <w:r w:rsidRPr="00871B1E">
        <w:rPr>
          <w:rFonts w:cstheme="minorHAnsi"/>
          <w:sz w:val="24"/>
          <w:szCs w:val="24"/>
        </w:rPr>
        <w:t>adhérents relevant de la catégorie des BNC.</w:t>
      </w:r>
    </w:p>
    <w:p w14:paraId="2BBE9207" w14:textId="77777777" w:rsidR="002E65B0" w:rsidRPr="00871B1E" w:rsidRDefault="002E65B0" w:rsidP="002E65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71B1E">
        <w:rPr>
          <w:rFonts w:cstheme="minorHAnsi"/>
          <w:sz w:val="24"/>
          <w:szCs w:val="24"/>
        </w:rPr>
        <w:t>Pour les OMGA non adhérents à une autre fédération d’OGA, l’ensemble des ad</w:t>
      </w:r>
      <w:r w:rsidR="00284795" w:rsidRPr="00871B1E">
        <w:rPr>
          <w:rFonts w:cstheme="minorHAnsi"/>
          <w:sz w:val="24"/>
          <w:szCs w:val="24"/>
        </w:rPr>
        <w:t xml:space="preserve">hérents relevant des catégories </w:t>
      </w:r>
      <w:r w:rsidRPr="00871B1E">
        <w:rPr>
          <w:rFonts w:cstheme="minorHAnsi"/>
          <w:sz w:val="24"/>
          <w:szCs w:val="24"/>
        </w:rPr>
        <w:t>BNC et BIC.</w:t>
      </w:r>
    </w:p>
    <w:p w14:paraId="48F4F1E1" w14:textId="77777777" w:rsidR="002E65B0" w:rsidRPr="00871B1E" w:rsidRDefault="002E65B0" w:rsidP="002E65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871B1E">
        <w:rPr>
          <w:rFonts w:cstheme="minorHAnsi"/>
          <w:b/>
          <w:bCs/>
          <w:sz w:val="24"/>
          <w:szCs w:val="24"/>
        </w:rPr>
        <w:t>Cette résolution est adoptée à l’unanimité des membres présents ou représentés</w:t>
      </w:r>
      <w:r w:rsidR="00284795" w:rsidRPr="00871B1E">
        <w:rPr>
          <w:rFonts w:cstheme="minorHAnsi"/>
          <w:b/>
          <w:bCs/>
          <w:sz w:val="24"/>
          <w:szCs w:val="24"/>
        </w:rPr>
        <w:t>.</w:t>
      </w:r>
    </w:p>
    <w:p w14:paraId="77F02EAF" w14:textId="77777777" w:rsidR="00284795" w:rsidRPr="00871B1E" w:rsidRDefault="00284795" w:rsidP="002E65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543BE9A2" w14:textId="77777777" w:rsidR="002E65B0" w:rsidRPr="00871B1E" w:rsidRDefault="002E65B0" w:rsidP="002E65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871B1E">
        <w:rPr>
          <w:rFonts w:cstheme="minorHAnsi"/>
          <w:b/>
          <w:bCs/>
          <w:sz w:val="24"/>
          <w:szCs w:val="24"/>
          <w:u w:val="single"/>
        </w:rPr>
        <w:t>QUATRIEME RESOLUTION</w:t>
      </w:r>
      <w:r w:rsidR="00284795" w:rsidRPr="00871B1E">
        <w:rPr>
          <w:rFonts w:cstheme="minorHAnsi"/>
          <w:b/>
          <w:bCs/>
          <w:sz w:val="24"/>
          <w:szCs w:val="24"/>
        </w:rPr>
        <w:t> :</w:t>
      </w:r>
    </w:p>
    <w:p w14:paraId="197EC1A6" w14:textId="77777777" w:rsidR="00284795" w:rsidRPr="00871B1E" w:rsidRDefault="00284795" w:rsidP="002E65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2ED7AFF5" w14:textId="77777777" w:rsidR="002E65B0" w:rsidRPr="00871B1E" w:rsidRDefault="002E65B0" w:rsidP="002E65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71B1E">
        <w:rPr>
          <w:rFonts w:cstheme="minorHAnsi"/>
          <w:sz w:val="24"/>
          <w:szCs w:val="24"/>
        </w:rPr>
        <w:t>L’assemblée générale maintient pour l’année 2021 le montant de la cotisation a</w:t>
      </w:r>
      <w:r w:rsidR="00284795" w:rsidRPr="00871B1E">
        <w:rPr>
          <w:rFonts w:cstheme="minorHAnsi"/>
          <w:sz w:val="24"/>
          <w:szCs w:val="24"/>
        </w:rPr>
        <w:t xml:space="preserve">nnuelle à 2 (deux) euros </w:t>
      </w:r>
      <w:proofErr w:type="spellStart"/>
      <w:r w:rsidR="00284795" w:rsidRPr="00871B1E">
        <w:rPr>
          <w:rFonts w:cstheme="minorHAnsi"/>
          <w:sz w:val="24"/>
          <w:szCs w:val="24"/>
        </w:rPr>
        <w:t>ht</w:t>
      </w:r>
      <w:proofErr w:type="spellEnd"/>
      <w:r w:rsidR="00284795" w:rsidRPr="00871B1E">
        <w:rPr>
          <w:rFonts w:cstheme="minorHAnsi"/>
          <w:sz w:val="24"/>
          <w:szCs w:val="24"/>
        </w:rPr>
        <w:t xml:space="preserve"> par </w:t>
      </w:r>
      <w:r w:rsidRPr="00871B1E">
        <w:rPr>
          <w:rFonts w:cstheme="minorHAnsi"/>
          <w:sz w:val="24"/>
          <w:szCs w:val="24"/>
        </w:rPr>
        <w:t>adhérent, tel que défini par la troisième résolution, de chaque OGA et OMGA membre de l’UNASA.</w:t>
      </w:r>
    </w:p>
    <w:p w14:paraId="23861BC1" w14:textId="77777777" w:rsidR="002E65B0" w:rsidRPr="00871B1E" w:rsidRDefault="002E65B0" w:rsidP="002E65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71B1E">
        <w:rPr>
          <w:rFonts w:cstheme="minorHAnsi"/>
          <w:sz w:val="24"/>
          <w:szCs w:val="24"/>
        </w:rPr>
        <w:t xml:space="preserve">Le montant de la cotisation de 2021 est plafonné à 9 000 (neuf mille) euros </w:t>
      </w:r>
      <w:proofErr w:type="spellStart"/>
      <w:r w:rsidRPr="00871B1E">
        <w:rPr>
          <w:rFonts w:cstheme="minorHAnsi"/>
          <w:sz w:val="24"/>
          <w:szCs w:val="24"/>
        </w:rPr>
        <w:t>ht</w:t>
      </w:r>
      <w:proofErr w:type="spellEnd"/>
      <w:r w:rsidRPr="00871B1E">
        <w:rPr>
          <w:rFonts w:cstheme="minorHAnsi"/>
          <w:sz w:val="24"/>
          <w:szCs w:val="24"/>
        </w:rPr>
        <w:t xml:space="preserve"> par organisme.</w:t>
      </w:r>
    </w:p>
    <w:p w14:paraId="6AE3751B" w14:textId="77777777" w:rsidR="002E65B0" w:rsidRPr="00871B1E" w:rsidRDefault="002E65B0" w:rsidP="002E65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71B1E">
        <w:rPr>
          <w:rFonts w:cstheme="minorHAnsi"/>
          <w:sz w:val="24"/>
          <w:szCs w:val="24"/>
        </w:rPr>
        <w:t>Un appel de cotisation provisoire est effectué en janvier 2021 sur la base de l’eff</w:t>
      </w:r>
      <w:r w:rsidR="00284795" w:rsidRPr="00871B1E">
        <w:rPr>
          <w:rFonts w:cstheme="minorHAnsi"/>
          <w:sz w:val="24"/>
          <w:szCs w:val="24"/>
        </w:rPr>
        <w:t xml:space="preserve">ectif adhérent de chaque OGA ou </w:t>
      </w:r>
      <w:r w:rsidRPr="00871B1E">
        <w:rPr>
          <w:rFonts w:cstheme="minorHAnsi"/>
          <w:sz w:val="24"/>
          <w:szCs w:val="24"/>
        </w:rPr>
        <w:t>OMGA au 31 mai 2020.</w:t>
      </w:r>
    </w:p>
    <w:p w14:paraId="33107D47" w14:textId="77777777" w:rsidR="002E65B0" w:rsidRPr="00871B1E" w:rsidRDefault="002E65B0" w:rsidP="002E65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71B1E">
        <w:rPr>
          <w:rFonts w:cstheme="minorHAnsi"/>
          <w:sz w:val="24"/>
          <w:szCs w:val="24"/>
        </w:rPr>
        <w:t>Chaque OGA ou OMGA doit communiquer avant le 30 juin 2021 son effectif ad</w:t>
      </w:r>
      <w:r w:rsidR="00284795" w:rsidRPr="00871B1E">
        <w:rPr>
          <w:rFonts w:cstheme="minorHAnsi"/>
          <w:sz w:val="24"/>
          <w:szCs w:val="24"/>
        </w:rPr>
        <w:t xml:space="preserve">hérent de l’UNASA porté sur son </w:t>
      </w:r>
      <w:r w:rsidRPr="00871B1E">
        <w:rPr>
          <w:rFonts w:cstheme="minorHAnsi"/>
          <w:sz w:val="24"/>
          <w:szCs w:val="24"/>
        </w:rPr>
        <w:t>registre des adhésions au 31 mai 2021.</w:t>
      </w:r>
    </w:p>
    <w:p w14:paraId="1AA2D8FF" w14:textId="77777777" w:rsidR="002E65B0" w:rsidRPr="00871B1E" w:rsidRDefault="002E65B0" w:rsidP="002E65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71B1E">
        <w:rPr>
          <w:rFonts w:cstheme="minorHAnsi"/>
          <w:sz w:val="24"/>
          <w:szCs w:val="24"/>
        </w:rPr>
        <w:t>Un appel de cotisation définitif sera effectué sur cette base, au mois de juillet 2</w:t>
      </w:r>
      <w:r w:rsidR="00284795" w:rsidRPr="00871B1E">
        <w:rPr>
          <w:rFonts w:cstheme="minorHAnsi"/>
          <w:sz w:val="24"/>
          <w:szCs w:val="24"/>
        </w:rPr>
        <w:t xml:space="preserve">021, déduction faite de l’appel </w:t>
      </w:r>
      <w:r w:rsidRPr="00871B1E">
        <w:rPr>
          <w:rFonts w:cstheme="minorHAnsi"/>
          <w:sz w:val="24"/>
          <w:szCs w:val="24"/>
        </w:rPr>
        <w:t>provisoire de janvier 2021.</w:t>
      </w:r>
    </w:p>
    <w:p w14:paraId="746B7E0F" w14:textId="77777777" w:rsidR="002E65B0" w:rsidRPr="00871B1E" w:rsidRDefault="002E65B0" w:rsidP="002E65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71B1E">
        <w:rPr>
          <w:rFonts w:cstheme="minorHAnsi"/>
          <w:sz w:val="24"/>
          <w:szCs w:val="24"/>
        </w:rPr>
        <w:t>Les OGA ou OMGA qui ne communiquent pas leur effectif dans les délais se verront factu</w:t>
      </w:r>
      <w:r w:rsidR="00284795" w:rsidRPr="00871B1E">
        <w:rPr>
          <w:rFonts w:cstheme="minorHAnsi"/>
          <w:sz w:val="24"/>
          <w:szCs w:val="24"/>
        </w:rPr>
        <w:t xml:space="preserve">rer leur cotisation sur la base </w:t>
      </w:r>
      <w:r w:rsidRPr="00871B1E">
        <w:rPr>
          <w:rFonts w:cstheme="minorHAnsi"/>
          <w:sz w:val="24"/>
          <w:szCs w:val="24"/>
        </w:rPr>
        <w:t>de leur dernier effectif connu par l’UNASA majoré de 10%.</w:t>
      </w:r>
    </w:p>
    <w:p w14:paraId="5ACFF3F8" w14:textId="77777777" w:rsidR="002E65B0" w:rsidRPr="00871B1E" w:rsidRDefault="002E65B0" w:rsidP="002E65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71B1E">
        <w:rPr>
          <w:rFonts w:cstheme="minorHAnsi"/>
          <w:sz w:val="24"/>
          <w:szCs w:val="24"/>
        </w:rPr>
        <w:t>Les OGA ou OMGA qui ne respectent pas ce délai lors de deux années conséc</w:t>
      </w:r>
      <w:r w:rsidR="00284795" w:rsidRPr="00871B1E">
        <w:rPr>
          <w:rFonts w:cstheme="minorHAnsi"/>
          <w:sz w:val="24"/>
          <w:szCs w:val="24"/>
        </w:rPr>
        <w:t xml:space="preserve">utives se verront appliquer des </w:t>
      </w:r>
      <w:r w:rsidRPr="00871B1E">
        <w:rPr>
          <w:rFonts w:cstheme="minorHAnsi"/>
          <w:sz w:val="24"/>
          <w:szCs w:val="24"/>
        </w:rPr>
        <w:t>sanctions disciplinaires.</w:t>
      </w:r>
    </w:p>
    <w:p w14:paraId="76CF47EF" w14:textId="77777777" w:rsidR="002E65B0" w:rsidRPr="00871B1E" w:rsidRDefault="002E65B0" w:rsidP="002E65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71B1E">
        <w:rPr>
          <w:rFonts w:cstheme="minorHAnsi"/>
          <w:sz w:val="24"/>
          <w:szCs w:val="24"/>
        </w:rPr>
        <w:lastRenderedPageBreak/>
        <w:t>En cas de démission ou radiation de l’OGA ou l’OMGA de l’UNASA en cours d’une an</w:t>
      </w:r>
      <w:r w:rsidR="00284795" w:rsidRPr="00871B1E">
        <w:rPr>
          <w:rFonts w:cstheme="minorHAnsi"/>
          <w:sz w:val="24"/>
          <w:szCs w:val="24"/>
        </w:rPr>
        <w:t xml:space="preserve">née, y compris en cas de fusion </w:t>
      </w:r>
      <w:r w:rsidRPr="00871B1E">
        <w:rPr>
          <w:rFonts w:cstheme="minorHAnsi"/>
          <w:sz w:val="24"/>
          <w:szCs w:val="24"/>
        </w:rPr>
        <w:t xml:space="preserve">absorption, tout appel de cotisation, tant provisoire que définitif, intervenu </w:t>
      </w:r>
      <w:r w:rsidR="00284795" w:rsidRPr="00871B1E">
        <w:rPr>
          <w:rFonts w:cstheme="minorHAnsi"/>
          <w:sz w:val="24"/>
          <w:szCs w:val="24"/>
        </w:rPr>
        <w:t xml:space="preserve">avant la date de radiation, est </w:t>
      </w:r>
      <w:r w:rsidRPr="00871B1E">
        <w:rPr>
          <w:rFonts w:cstheme="minorHAnsi"/>
          <w:sz w:val="24"/>
          <w:szCs w:val="24"/>
        </w:rPr>
        <w:t>définitivement acquis à l’UNASA.</w:t>
      </w:r>
    </w:p>
    <w:p w14:paraId="090789AC" w14:textId="77777777" w:rsidR="002E65B0" w:rsidRPr="00871B1E" w:rsidRDefault="002E65B0" w:rsidP="002E65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71B1E">
        <w:rPr>
          <w:rFonts w:cstheme="minorHAnsi"/>
          <w:sz w:val="24"/>
          <w:szCs w:val="24"/>
        </w:rPr>
        <w:t xml:space="preserve">Aucune </w:t>
      </w:r>
      <w:proofErr w:type="spellStart"/>
      <w:r w:rsidRPr="00871B1E">
        <w:rPr>
          <w:rFonts w:cstheme="minorHAnsi"/>
          <w:sz w:val="24"/>
          <w:szCs w:val="24"/>
        </w:rPr>
        <w:t>proratisation</w:t>
      </w:r>
      <w:proofErr w:type="spellEnd"/>
      <w:r w:rsidRPr="00871B1E">
        <w:rPr>
          <w:rFonts w:cstheme="minorHAnsi"/>
          <w:sz w:val="24"/>
          <w:szCs w:val="24"/>
        </w:rPr>
        <w:t xml:space="preserve"> n’est applicable en matière de cotisation annuelle.</w:t>
      </w:r>
    </w:p>
    <w:p w14:paraId="01394A0E" w14:textId="77777777" w:rsidR="00284795" w:rsidRPr="00871B1E" w:rsidRDefault="00284795" w:rsidP="002E65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DDAA1E7" w14:textId="77777777" w:rsidR="002E65B0" w:rsidRPr="00871B1E" w:rsidRDefault="002E65B0" w:rsidP="002E65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871B1E">
        <w:rPr>
          <w:rFonts w:cstheme="minorHAnsi"/>
          <w:b/>
          <w:bCs/>
          <w:sz w:val="24"/>
          <w:szCs w:val="24"/>
        </w:rPr>
        <w:t>Cette résolution est adoptée à l’unanimité des membres présents ou représentés</w:t>
      </w:r>
      <w:r w:rsidR="00284795" w:rsidRPr="00871B1E">
        <w:rPr>
          <w:rFonts w:cstheme="minorHAnsi"/>
          <w:b/>
          <w:bCs/>
          <w:sz w:val="24"/>
          <w:szCs w:val="24"/>
        </w:rPr>
        <w:t>.</w:t>
      </w:r>
    </w:p>
    <w:p w14:paraId="1781D1D8" w14:textId="77777777" w:rsidR="00284795" w:rsidRPr="00871B1E" w:rsidRDefault="00284795" w:rsidP="002E65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6A5C0FEA" w14:textId="77777777" w:rsidR="002E65B0" w:rsidRPr="00871B1E" w:rsidRDefault="002E65B0" w:rsidP="002E65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871B1E">
        <w:rPr>
          <w:rFonts w:cstheme="minorHAnsi"/>
          <w:b/>
          <w:bCs/>
          <w:sz w:val="24"/>
          <w:szCs w:val="24"/>
          <w:u w:val="single"/>
        </w:rPr>
        <w:t>CINQUIEME RESOLUTION</w:t>
      </w:r>
      <w:r w:rsidR="00284795" w:rsidRPr="00871B1E">
        <w:rPr>
          <w:rFonts w:cstheme="minorHAnsi"/>
          <w:b/>
          <w:bCs/>
          <w:sz w:val="24"/>
          <w:szCs w:val="24"/>
          <w:u w:val="single"/>
        </w:rPr>
        <w:t> :</w:t>
      </w:r>
    </w:p>
    <w:p w14:paraId="68DB6E4B" w14:textId="77777777" w:rsidR="00284795" w:rsidRPr="00871B1E" w:rsidRDefault="00284795" w:rsidP="002E65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45231328" w14:textId="77777777" w:rsidR="002E65B0" w:rsidRPr="00871B1E" w:rsidRDefault="002E65B0" w:rsidP="002E65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71B1E">
        <w:rPr>
          <w:rFonts w:cstheme="minorHAnsi"/>
          <w:sz w:val="24"/>
          <w:szCs w:val="24"/>
        </w:rPr>
        <w:t xml:space="preserve">L’assemblée générale maintient le forfait documentation à 40 (quarante) centimes </w:t>
      </w:r>
      <w:proofErr w:type="spellStart"/>
      <w:r w:rsidRPr="00871B1E">
        <w:rPr>
          <w:rFonts w:cstheme="minorHAnsi"/>
          <w:sz w:val="24"/>
          <w:szCs w:val="24"/>
        </w:rPr>
        <w:t>ht</w:t>
      </w:r>
      <w:proofErr w:type="spellEnd"/>
      <w:r w:rsidRPr="00871B1E">
        <w:rPr>
          <w:rFonts w:cstheme="minorHAnsi"/>
          <w:sz w:val="24"/>
          <w:szCs w:val="24"/>
        </w:rPr>
        <w:t xml:space="preserve"> par adhé</w:t>
      </w:r>
      <w:r w:rsidR="00284795" w:rsidRPr="00871B1E">
        <w:rPr>
          <w:rFonts w:cstheme="minorHAnsi"/>
          <w:sz w:val="24"/>
          <w:szCs w:val="24"/>
        </w:rPr>
        <w:t xml:space="preserve">rent sans limite de </w:t>
      </w:r>
      <w:r w:rsidRPr="00871B1E">
        <w:rPr>
          <w:rFonts w:cstheme="minorHAnsi"/>
          <w:sz w:val="24"/>
          <w:szCs w:val="24"/>
        </w:rPr>
        <w:t>plafond au titre de l’année 2021 pour les OGA et OMGA ayant un effectif adhérent à l’UNASA.</w:t>
      </w:r>
    </w:p>
    <w:p w14:paraId="6DA2AC30" w14:textId="77777777" w:rsidR="002E65B0" w:rsidRPr="00871B1E" w:rsidRDefault="002E65B0" w:rsidP="002E65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71B1E">
        <w:rPr>
          <w:rFonts w:cstheme="minorHAnsi"/>
          <w:sz w:val="24"/>
          <w:szCs w:val="24"/>
        </w:rPr>
        <w:t xml:space="preserve">Ce forfait documentation sera facturé selon les mêmes règles et périodicité que la </w:t>
      </w:r>
      <w:r w:rsidR="00596050" w:rsidRPr="00871B1E">
        <w:rPr>
          <w:rFonts w:cstheme="minorHAnsi"/>
          <w:sz w:val="24"/>
          <w:szCs w:val="24"/>
        </w:rPr>
        <w:t xml:space="preserve">cotisation annuelle suivant les </w:t>
      </w:r>
      <w:r w:rsidRPr="00871B1E">
        <w:rPr>
          <w:rFonts w:cstheme="minorHAnsi"/>
          <w:sz w:val="24"/>
          <w:szCs w:val="24"/>
        </w:rPr>
        <w:t>règles énoncées dans la quatrième résolution.</w:t>
      </w:r>
    </w:p>
    <w:p w14:paraId="14B4924B" w14:textId="77777777" w:rsidR="00596050" w:rsidRPr="00871B1E" w:rsidRDefault="00596050" w:rsidP="002E65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E5D0D9A" w14:textId="77777777" w:rsidR="002E65B0" w:rsidRPr="00871B1E" w:rsidRDefault="002E65B0" w:rsidP="002E65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871B1E">
        <w:rPr>
          <w:rFonts w:cstheme="minorHAnsi"/>
          <w:b/>
          <w:bCs/>
          <w:sz w:val="24"/>
          <w:szCs w:val="24"/>
        </w:rPr>
        <w:t>Cette résolution est adoptée à l’unanimité des membres présents ou représentés</w:t>
      </w:r>
      <w:r w:rsidR="00596050" w:rsidRPr="00871B1E">
        <w:rPr>
          <w:rFonts w:cstheme="minorHAnsi"/>
          <w:b/>
          <w:bCs/>
          <w:sz w:val="24"/>
          <w:szCs w:val="24"/>
        </w:rPr>
        <w:t>.</w:t>
      </w:r>
    </w:p>
    <w:p w14:paraId="02DFBC4B" w14:textId="77777777" w:rsidR="00596050" w:rsidRPr="00871B1E" w:rsidRDefault="00596050" w:rsidP="002E65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5C4739B9" w14:textId="77777777" w:rsidR="002E65B0" w:rsidRPr="00871B1E" w:rsidRDefault="002E65B0" w:rsidP="002E65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871B1E">
        <w:rPr>
          <w:rFonts w:cstheme="minorHAnsi"/>
          <w:b/>
          <w:bCs/>
          <w:sz w:val="24"/>
          <w:szCs w:val="24"/>
          <w:u w:val="single"/>
        </w:rPr>
        <w:t>SIXIEME RESOLUTION</w:t>
      </w:r>
      <w:r w:rsidR="00596050" w:rsidRPr="00871B1E">
        <w:rPr>
          <w:rFonts w:cstheme="minorHAnsi"/>
          <w:b/>
          <w:bCs/>
          <w:sz w:val="24"/>
          <w:szCs w:val="24"/>
          <w:u w:val="single"/>
        </w:rPr>
        <w:t> :</w:t>
      </w:r>
    </w:p>
    <w:p w14:paraId="337E5C0E" w14:textId="77777777" w:rsidR="00596050" w:rsidRPr="00871B1E" w:rsidRDefault="00596050" w:rsidP="002E65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119E5A82" w14:textId="77777777" w:rsidR="002E65B0" w:rsidRPr="00871B1E" w:rsidRDefault="002E65B0" w:rsidP="002E65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71B1E">
        <w:rPr>
          <w:rFonts w:cstheme="minorHAnsi"/>
          <w:sz w:val="24"/>
          <w:szCs w:val="24"/>
        </w:rPr>
        <w:t xml:space="preserve">L’assemblée générale maintient la cotisation d’adhésion plancher d’un montant de </w:t>
      </w:r>
      <w:r w:rsidR="00596050" w:rsidRPr="00871B1E">
        <w:rPr>
          <w:rFonts w:cstheme="minorHAnsi"/>
          <w:sz w:val="24"/>
          <w:szCs w:val="24"/>
        </w:rPr>
        <w:t xml:space="preserve">250 (deux cent cinquante) euros </w:t>
      </w:r>
      <w:r w:rsidRPr="00871B1E">
        <w:rPr>
          <w:rFonts w:cstheme="minorHAnsi"/>
          <w:sz w:val="24"/>
          <w:szCs w:val="24"/>
        </w:rPr>
        <w:t xml:space="preserve">h.t. par an comprenant le forfait documentation pour tout OGA ou OMGA ayant </w:t>
      </w:r>
      <w:r w:rsidR="00596050" w:rsidRPr="00871B1E">
        <w:rPr>
          <w:rFonts w:cstheme="minorHAnsi"/>
          <w:sz w:val="24"/>
          <w:szCs w:val="24"/>
        </w:rPr>
        <w:t xml:space="preserve">un effectif adhérent de l’UNASA </w:t>
      </w:r>
      <w:r w:rsidRPr="00871B1E">
        <w:rPr>
          <w:rFonts w:cstheme="minorHAnsi"/>
          <w:sz w:val="24"/>
          <w:szCs w:val="24"/>
        </w:rPr>
        <w:t>inférieur ou égal à 100 (cent).</w:t>
      </w:r>
    </w:p>
    <w:p w14:paraId="0302E367" w14:textId="77777777" w:rsidR="002E65B0" w:rsidRPr="00871B1E" w:rsidRDefault="002E65B0" w:rsidP="002E65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71B1E">
        <w:rPr>
          <w:rFonts w:cstheme="minorHAnsi"/>
          <w:sz w:val="24"/>
          <w:szCs w:val="24"/>
        </w:rPr>
        <w:t xml:space="preserve">Ce montant est dû dès l’adhésion à l’UNASA et ne peut faire l’objet d’une quelconque </w:t>
      </w:r>
      <w:proofErr w:type="spellStart"/>
      <w:r w:rsidRPr="00871B1E">
        <w:rPr>
          <w:rFonts w:cstheme="minorHAnsi"/>
          <w:sz w:val="24"/>
          <w:szCs w:val="24"/>
        </w:rPr>
        <w:t>proratisation</w:t>
      </w:r>
      <w:proofErr w:type="spellEnd"/>
      <w:r w:rsidR="00596050" w:rsidRPr="00871B1E">
        <w:rPr>
          <w:rFonts w:cstheme="minorHAnsi"/>
          <w:sz w:val="24"/>
          <w:szCs w:val="24"/>
        </w:rPr>
        <w:t>.</w:t>
      </w:r>
    </w:p>
    <w:p w14:paraId="20DAA669" w14:textId="77777777" w:rsidR="00596050" w:rsidRPr="00871B1E" w:rsidRDefault="00596050" w:rsidP="002E65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F2EC244" w14:textId="77777777" w:rsidR="002E65B0" w:rsidRPr="00871B1E" w:rsidRDefault="002E65B0" w:rsidP="002E65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871B1E">
        <w:rPr>
          <w:rFonts w:cstheme="minorHAnsi"/>
          <w:b/>
          <w:bCs/>
          <w:sz w:val="24"/>
          <w:szCs w:val="24"/>
        </w:rPr>
        <w:t>Cette résolution est adoptée à l’unanimité des membres présents ou représentés</w:t>
      </w:r>
      <w:r w:rsidR="00596050" w:rsidRPr="00871B1E">
        <w:rPr>
          <w:rFonts w:cstheme="minorHAnsi"/>
          <w:b/>
          <w:bCs/>
          <w:sz w:val="24"/>
          <w:szCs w:val="24"/>
        </w:rPr>
        <w:t>.</w:t>
      </w:r>
    </w:p>
    <w:p w14:paraId="3FDF9D6B" w14:textId="77777777" w:rsidR="00596050" w:rsidRPr="00871B1E" w:rsidRDefault="00596050" w:rsidP="002E65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00A6EF50" w14:textId="77777777" w:rsidR="002E65B0" w:rsidRPr="00871B1E" w:rsidRDefault="002E65B0" w:rsidP="002E65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871B1E">
        <w:rPr>
          <w:rFonts w:cstheme="minorHAnsi"/>
          <w:b/>
          <w:bCs/>
          <w:sz w:val="24"/>
          <w:szCs w:val="24"/>
          <w:u w:val="single"/>
        </w:rPr>
        <w:t>SEPTIEME RESOLUTION</w:t>
      </w:r>
      <w:r w:rsidR="00596050" w:rsidRPr="00871B1E">
        <w:rPr>
          <w:rFonts w:cstheme="minorHAnsi"/>
          <w:b/>
          <w:bCs/>
          <w:sz w:val="24"/>
          <w:szCs w:val="24"/>
          <w:u w:val="single"/>
        </w:rPr>
        <w:t> :</w:t>
      </w:r>
    </w:p>
    <w:p w14:paraId="1F377095" w14:textId="77777777" w:rsidR="00596050" w:rsidRPr="00871B1E" w:rsidRDefault="00596050" w:rsidP="002E65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2CE6D787" w14:textId="77777777" w:rsidR="002E65B0" w:rsidRPr="00871B1E" w:rsidRDefault="002E65B0" w:rsidP="002E65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71B1E">
        <w:rPr>
          <w:rFonts w:cstheme="minorHAnsi"/>
          <w:sz w:val="24"/>
          <w:szCs w:val="24"/>
        </w:rPr>
        <w:t>L’assemblée générale décide que pour les OGA et OMGA, primo adhérents à l’UNASA en</w:t>
      </w:r>
      <w:r w:rsidR="00596050" w:rsidRPr="00871B1E">
        <w:rPr>
          <w:rFonts w:cstheme="minorHAnsi"/>
          <w:sz w:val="24"/>
          <w:szCs w:val="24"/>
        </w:rPr>
        <w:t xml:space="preserve"> 2021, dont l’effectif adhérent </w:t>
      </w:r>
      <w:r w:rsidRPr="00871B1E">
        <w:rPr>
          <w:rFonts w:cstheme="minorHAnsi"/>
          <w:sz w:val="24"/>
          <w:szCs w:val="24"/>
        </w:rPr>
        <w:t>à l’UNASA est supérieur à 100 (cent), n’ayant pas réalisé une opération de fusion abs</w:t>
      </w:r>
      <w:r w:rsidR="00596050" w:rsidRPr="00871B1E">
        <w:rPr>
          <w:rFonts w:cstheme="minorHAnsi"/>
          <w:sz w:val="24"/>
          <w:szCs w:val="24"/>
        </w:rPr>
        <w:t xml:space="preserve">orption d’au moins un organisme </w:t>
      </w:r>
      <w:r w:rsidRPr="00871B1E">
        <w:rPr>
          <w:rFonts w:cstheme="minorHAnsi"/>
          <w:sz w:val="24"/>
          <w:szCs w:val="24"/>
        </w:rPr>
        <w:t>déjà membre de l’UNASA au cours de l’année 2021, la cotisation annuelle du nouv</w:t>
      </w:r>
      <w:r w:rsidR="00596050" w:rsidRPr="00871B1E">
        <w:rPr>
          <w:rFonts w:cstheme="minorHAnsi"/>
          <w:sz w:val="24"/>
          <w:szCs w:val="24"/>
        </w:rPr>
        <w:t xml:space="preserve">el organisme fera l’objet d’une </w:t>
      </w:r>
      <w:proofErr w:type="spellStart"/>
      <w:r w:rsidRPr="00871B1E">
        <w:rPr>
          <w:rFonts w:cstheme="minorHAnsi"/>
          <w:sz w:val="24"/>
          <w:szCs w:val="24"/>
        </w:rPr>
        <w:t>proratisation</w:t>
      </w:r>
      <w:proofErr w:type="spellEnd"/>
      <w:r w:rsidRPr="00871B1E">
        <w:rPr>
          <w:rFonts w:cstheme="minorHAnsi"/>
          <w:sz w:val="24"/>
          <w:szCs w:val="24"/>
        </w:rPr>
        <w:t xml:space="preserve"> au titre de la première année d’adhésion. Il sera tenu compte des mois </w:t>
      </w:r>
      <w:r w:rsidR="00596050" w:rsidRPr="00871B1E">
        <w:rPr>
          <w:rFonts w:cstheme="minorHAnsi"/>
          <w:sz w:val="24"/>
          <w:szCs w:val="24"/>
        </w:rPr>
        <w:t>de présence de l’année, le mois d’adhésion étant pris en entier.</w:t>
      </w:r>
    </w:p>
    <w:p w14:paraId="2EE71B64" w14:textId="77777777" w:rsidR="00596050" w:rsidRPr="00871B1E" w:rsidRDefault="00596050" w:rsidP="002E65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3129624" w14:textId="77777777" w:rsidR="002E65B0" w:rsidRPr="00871B1E" w:rsidRDefault="002E65B0" w:rsidP="002E65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871B1E">
        <w:rPr>
          <w:rFonts w:cstheme="minorHAnsi"/>
          <w:b/>
          <w:bCs/>
          <w:sz w:val="24"/>
          <w:szCs w:val="24"/>
        </w:rPr>
        <w:t>Cette résolution est adoptée à l’unanimité des membres présents ou représentés</w:t>
      </w:r>
      <w:r w:rsidR="00596050" w:rsidRPr="00871B1E">
        <w:rPr>
          <w:rFonts w:cstheme="minorHAnsi"/>
          <w:b/>
          <w:bCs/>
          <w:sz w:val="24"/>
          <w:szCs w:val="24"/>
        </w:rPr>
        <w:t>.</w:t>
      </w:r>
    </w:p>
    <w:p w14:paraId="2B16DE39" w14:textId="1305E0DE" w:rsidR="00596050" w:rsidRPr="00871B1E" w:rsidRDefault="00596050" w:rsidP="002E65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639063F6" w14:textId="77777777" w:rsidR="00871B1E" w:rsidRPr="00871B1E" w:rsidRDefault="00871B1E" w:rsidP="002E65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27580B99" w14:textId="77777777" w:rsidR="002E65B0" w:rsidRPr="00871B1E" w:rsidRDefault="002E65B0" w:rsidP="002E65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871B1E">
        <w:rPr>
          <w:rFonts w:cstheme="minorHAnsi"/>
          <w:b/>
          <w:bCs/>
          <w:sz w:val="24"/>
          <w:szCs w:val="24"/>
          <w:u w:val="single"/>
        </w:rPr>
        <w:t>HUITIEME RESOLUTION</w:t>
      </w:r>
      <w:r w:rsidR="00596050" w:rsidRPr="00871B1E">
        <w:rPr>
          <w:rFonts w:cstheme="minorHAnsi"/>
          <w:b/>
          <w:bCs/>
          <w:sz w:val="24"/>
          <w:szCs w:val="24"/>
          <w:u w:val="single"/>
        </w:rPr>
        <w:t> :</w:t>
      </w:r>
    </w:p>
    <w:p w14:paraId="77C1ACB8" w14:textId="77777777" w:rsidR="00596050" w:rsidRPr="00871B1E" w:rsidRDefault="00596050" w:rsidP="002E65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5C0BFB43" w14:textId="77777777" w:rsidR="002E65B0" w:rsidRPr="00871B1E" w:rsidRDefault="002E65B0" w:rsidP="002E65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71B1E">
        <w:rPr>
          <w:rFonts w:cstheme="minorHAnsi"/>
          <w:sz w:val="24"/>
          <w:szCs w:val="24"/>
        </w:rPr>
        <w:t>L’assemblée générale décide, que pour les OGA ou OMGA, primo adhérent ou non à l</w:t>
      </w:r>
      <w:r w:rsidR="00596050" w:rsidRPr="00871B1E">
        <w:rPr>
          <w:rFonts w:cstheme="minorHAnsi"/>
          <w:sz w:val="24"/>
          <w:szCs w:val="24"/>
        </w:rPr>
        <w:t xml:space="preserve">’UNASA, réalisant une opération </w:t>
      </w:r>
      <w:r w:rsidRPr="00871B1E">
        <w:rPr>
          <w:rFonts w:cstheme="minorHAnsi"/>
          <w:sz w:val="24"/>
          <w:szCs w:val="24"/>
        </w:rPr>
        <w:t>de fusion absorption, en 2021, d’au moins un organisme déjà membre de l’UNASA :</w:t>
      </w:r>
    </w:p>
    <w:p w14:paraId="52B3333F" w14:textId="77777777" w:rsidR="002E65B0" w:rsidRPr="00871B1E" w:rsidRDefault="002E65B0" w:rsidP="002E65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71B1E">
        <w:rPr>
          <w:rFonts w:cstheme="minorHAnsi"/>
          <w:sz w:val="24"/>
          <w:szCs w:val="24"/>
        </w:rPr>
        <w:t>Pour l’entité absorbée, les appels de cotisations émis par l’UNASA avant la date d</w:t>
      </w:r>
      <w:r w:rsidR="00596050" w:rsidRPr="00871B1E">
        <w:rPr>
          <w:rFonts w:cstheme="minorHAnsi"/>
          <w:sz w:val="24"/>
          <w:szCs w:val="24"/>
        </w:rPr>
        <w:t xml:space="preserve">e la fusion sont définitivement </w:t>
      </w:r>
      <w:r w:rsidRPr="00871B1E">
        <w:rPr>
          <w:rFonts w:cstheme="minorHAnsi"/>
          <w:sz w:val="24"/>
          <w:szCs w:val="24"/>
        </w:rPr>
        <w:t>acquis à l’UNASA ;</w:t>
      </w:r>
    </w:p>
    <w:p w14:paraId="3FC1E608" w14:textId="77777777" w:rsidR="002E65B0" w:rsidRPr="00871B1E" w:rsidRDefault="002E65B0" w:rsidP="002E65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71B1E">
        <w:rPr>
          <w:rFonts w:cstheme="minorHAnsi"/>
          <w:sz w:val="24"/>
          <w:szCs w:val="24"/>
        </w:rPr>
        <w:lastRenderedPageBreak/>
        <w:t>Pour l’entité absorbante, l’appel de cotisation définitif, émis après la fusion, ne tien</w:t>
      </w:r>
      <w:r w:rsidR="00596050" w:rsidRPr="00871B1E">
        <w:rPr>
          <w:rFonts w:cstheme="minorHAnsi"/>
          <w:sz w:val="24"/>
          <w:szCs w:val="24"/>
        </w:rPr>
        <w:t xml:space="preserve">dra compte que de l’effectif de </w:t>
      </w:r>
      <w:r w:rsidRPr="00871B1E">
        <w:rPr>
          <w:rFonts w:cstheme="minorHAnsi"/>
          <w:sz w:val="24"/>
          <w:szCs w:val="24"/>
        </w:rPr>
        <w:t>l’entité absorbante.</w:t>
      </w:r>
    </w:p>
    <w:p w14:paraId="0CA29B33" w14:textId="77777777" w:rsidR="002E65B0" w:rsidRPr="00871B1E" w:rsidRDefault="002E65B0" w:rsidP="002E65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71B1E">
        <w:rPr>
          <w:rFonts w:cstheme="minorHAnsi"/>
          <w:sz w:val="24"/>
          <w:szCs w:val="24"/>
        </w:rPr>
        <w:t>Les appels de cotisations de l’entité absorbée ne seront pas déduits de la cotisation due par l’entité absorbante.</w:t>
      </w:r>
    </w:p>
    <w:p w14:paraId="5528A248" w14:textId="77777777" w:rsidR="002E65B0" w:rsidRPr="00871B1E" w:rsidRDefault="002E65B0" w:rsidP="002E65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71B1E">
        <w:rPr>
          <w:rFonts w:cstheme="minorHAnsi"/>
          <w:sz w:val="24"/>
          <w:szCs w:val="24"/>
        </w:rPr>
        <w:t>L’entité absorbante est redevable des cotisations appelées à l’entité absorbée et non réglée à la date de la fusion.</w:t>
      </w:r>
    </w:p>
    <w:p w14:paraId="12E68B30" w14:textId="77777777" w:rsidR="00596050" w:rsidRPr="00871B1E" w:rsidRDefault="00596050" w:rsidP="002E65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1765A8C" w14:textId="77777777" w:rsidR="002E65B0" w:rsidRPr="00871B1E" w:rsidRDefault="002E65B0" w:rsidP="002E65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871B1E">
        <w:rPr>
          <w:rFonts w:cstheme="minorHAnsi"/>
          <w:b/>
          <w:bCs/>
          <w:sz w:val="24"/>
          <w:szCs w:val="24"/>
        </w:rPr>
        <w:t>Cette résolution est adoptée à l’unanimité des membres présents ou représentés</w:t>
      </w:r>
      <w:r w:rsidR="00596050" w:rsidRPr="00871B1E">
        <w:rPr>
          <w:rFonts w:cstheme="minorHAnsi"/>
          <w:b/>
          <w:bCs/>
          <w:sz w:val="24"/>
          <w:szCs w:val="24"/>
        </w:rPr>
        <w:t>.</w:t>
      </w:r>
    </w:p>
    <w:p w14:paraId="247C89D9" w14:textId="77777777" w:rsidR="00596050" w:rsidRPr="00871B1E" w:rsidRDefault="00596050" w:rsidP="002E65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0126D5D4" w14:textId="77777777" w:rsidR="00900692" w:rsidRPr="00871B1E" w:rsidRDefault="00900692" w:rsidP="002E65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49E5DD9D" w14:textId="77777777" w:rsidR="002E65B0" w:rsidRPr="00871B1E" w:rsidRDefault="002E65B0" w:rsidP="002E65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871B1E">
        <w:rPr>
          <w:rFonts w:cstheme="minorHAnsi"/>
          <w:b/>
          <w:bCs/>
          <w:sz w:val="24"/>
          <w:szCs w:val="24"/>
          <w:u w:val="single"/>
        </w:rPr>
        <w:t>NEUVIEME RESOLUTION</w:t>
      </w:r>
      <w:r w:rsidR="00900692" w:rsidRPr="00871B1E">
        <w:rPr>
          <w:rFonts w:cstheme="minorHAnsi"/>
          <w:b/>
          <w:bCs/>
          <w:sz w:val="24"/>
          <w:szCs w:val="24"/>
          <w:u w:val="single"/>
        </w:rPr>
        <w:t> :</w:t>
      </w:r>
    </w:p>
    <w:p w14:paraId="1273A156" w14:textId="77777777" w:rsidR="00900692" w:rsidRPr="00871B1E" w:rsidRDefault="00900692" w:rsidP="002E65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79012240" w14:textId="77777777" w:rsidR="002E65B0" w:rsidRPr="00871B1E" w:rsidRDefault="002E65B0" w:rsidP="002E65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71B1E">
        <w:rPr>
          <w:rFonts w:cstheme="minorHAnsi"/>
          <w:sz w:val="24"/>
          <w:szCs w:val="24"/>
        </w:rPr>
        <w:t xml:space="preserve">L’assemblée générale décide d’adopter le budget prévisionnel de l’exercice allant du 1er </w:t>
      </w:r>
      <w:r w:rsidR="00900692" w:rsidRPr="00871B1E">
        <w:rPr>
          <w:rFonts w:cstheme="minorHAnsi"/>
          <w:sz w:val="24"/>
          <w:szCs w:val="24"/>
        </w:rPr>
        <w:t>janvier au 31 décembre 2021,</w:t>
      </w:r>
      <w:r w:rsidR="00B07771" w:rsidRPr="00871B1E">
        <w:rPr>
          <w:rFonts w:cstheme="minorHAnsi"/>
          <w:sz w:val="24"/>
          <w:szCs w:val="24"/>
        </w:rPr>
        <w:t xml:space="preserve"> </w:t>
      </w:r>
      <w:r w:rsidRPr="00871B1E">
        <w:rPr>
          <w:rFonts w:cstheme="minorHAnsi"/>
          <w:sz w:val="24"/>
          <w:szCs w:val="24"/>
        </w:rPr>
        <w:t>qui fait ressortir un résultat prévisionnel à l’équilibre.</w:t>
      </w:r>
    </w:p>
    <w:p w14:paraId="3B8BF26D" w14:textId="77777777" w:rsidR="00900692" w:rsidRPr="00871B1E" w:rsidRDefault="00900692" w:rsidP="002E65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2E01F23" w14:textId="77777777" w:rsidR="002E65B0" w:rsidRPr="00871B1E" w:rsidRDefault="002E65B0" w:rsidP="002E65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871B1E">
        <w:rPr>
          <w:rFonts w:cstheme="minorHAnsi"/>
          <w:b/>
          <w:bCs/>
          <w:sz w:val="24"/>
          <w:szCs w:val="24"/>
        </w:rPr>
        <w:t>Cette résolution est adoptée à l’unanimité des membres présents ou représentés</w:t>
      </w:r>
      <w:r w:rsidR="00900692" w:rsidRPr="00871B1E">
        <w:rPr>
          <w:rFonts w:cstheme="minorHAnsi"/>
          <w:b/>
          <w:bCs/>
          <w:sz w:val="24"/>
          <w:szCs w:val="24"/>
        </w:rPr>
        <w:t>.</w:t>
      </w:r>
    </w:p>
    <w:p w14:paraId="6B172587" w14:textId="77777777" w:rsidR="00B07771" w:rsidRPr="00871B1E" w:rsidRDefault="00B07771" w:rsidP="002E65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7207A580" w14:textId="373E315B" w:rsidR="00900692" w:rsidRPr="00871B1E" w:rsidRDefault="00B07771" w:rsidP="002E65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871B1E">
        <w:rPr>
          <w:rFonts w:cstheme="minorHAnsi"/>
          <w:bCs/>
          <w:sz w:val="24"/>
          <w:szCs w:val="24"/>
        </w:rPr>
        <w:t>Avant de procéder au vote pour l’élection du 1/3 des membres du conseil d’administration, soit 7 postes à pourvoir, le Président rappelle</w:t>
      </w:r>
      <w:r w:rsidR="00562BEA" w:rsidRPr="00871B1E">
        <w:rPr>
          <w:rFonts w:cstheme="minorHAnsi"/>
          <w:bCs/>
          <w:sz w:val="24"/>
          <w:szCs w:val="24"/>
        </w:rPr>
        <w:t xml:space="preserve"> aux participants </w:t>
      </w:r>
      <w:r w:rsidRPr="00871B1E">
        <w:rPr>
          <w:rFonts w:cstheme="minorHAnsi"/>
          <w:bCs/>
          <w:sz w:val="24"/>
          <w:szCs w:val="24"/>
        </w:rPr>
        <w:t xml:space="preserve">que 8 candidats sollicitent </w:t>
      </w:r>
      <w:r w:rsidR="00562BEA" w:rsidRPr="00871B1E">
        <w:rPr>
          <w:rFonts w:cstheme="minorHAnsi"/>
          <w:bCs/>
          <w:sz w:val="24"/>
          <w:szCs w:val="24"/>
        </w:rPr>
        <w:t>leurs suffrages</w:t>
      </w:r>
      <w:r w:rsidR="00871B1E" w:rsidRPr="00871B1E">
        <w:rPr>
          <w:rFonts w:cstheme="minorHAnsi"/>
          <w:bCs/>
          <w:sz w:val="24"/>
          <w:szCs w:val="24"/>
        </w:rPr>
        <w:t xml:space="preserve"> et</w:t>
      </w:r>
      <w:r w:rsidR="00562BEA" w:rsidRPr="00871B1E">
        <w:rPr>
          <w:rFonts w:cstheme="minorHAnsi"/>
          <w:bCs/>
          <w:sz w:val="24"/>
          <w:szCs w:val="24"/>
        </w:rPr>
        <w:t xml:space="preserve"> q</w:t>
      </w:r>
      <w:r w:rsidRPr="00871B1E">
        <w:rPr>
          <w:rFonts w:cstheme="minorHAnsi"/>
          <w:bCs/>
          <w:sz w:val="24"/>
          <w:szCs w:val="24"/>
        </w:rPr>
        <w:t>ue</w:t>
      </w:r>
      <w:r w:rsidR="00871B1E" w:rsidRPr="00871B1E">
        <w:rPr>
          <w:rFonts w:cstheme="minorHAnsi"/>
          <w:bCs/>
          <w:sz w:val="24"/>
          <w:szCs w:val="24"/>
        </w:rPr>
        <w:t>,</w:t>
      </w:r>
      <w:r w:rsidRPr="00871B1E">
        <w:rPr>
          <w:rFonts w:cstheme="minorHAnsi"/>
          <w:bCs/>
          <w:sz w:val="24"/>
          <w:szCs w:val="24"/>
        </w:rPr>
        <w:t xml:space="preserve"> comme antérieurement</w:t>
      </w:r>
      <w:r w:rsidR="00871B1E" w:rsidRPr="00871B1E">
        <w:rPr>
          <w:rFonts w:cstheme="minorHAnsi"/>
          <w:bCs/>
          <w:sz w:val="24"/>
          <w:szCs w:val="24"/>
        </w:rPr>
        <w:t>,</w:t>
      </w:r>
      <w:r w:rsidRPr="00871B1E">
        <w:rPr>
          <w:rFonts w:cstheme="minorHAnsi"/>
          <w:bCs/>
          <w:sz w:val="24"/>
          <w:szCs w:val="24"/>
        </w:rPr>
        <w:t xml:space="preserve"> le candidat qui ne sera pas élu sera invité régulièrement aux réunions du CA sans voix délibérative. </w:t>
      </w:r>
    </w:p>
    <w:p w14:paraId="2A652134" w14:textId="77777777" w:rsidR="00B07771" w:rsidRPr="00871B1E" w:rsidRDefault="00B07771" w:rsidP="002E65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04B78B8E" w14:textId="27DD95BE" w:rsidR="00B07771" w:rsidRPr="00871B1E" w:rsidRDefault="00B07771" w:rsidP="002E65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871B1E">
        <w:rPr>
          <w:rFonts w:cstheme="minorHAnsi"/>
          <w:bCs/>
          <w:sz w:val="24"/>
          <w:szCs w:val="24"/>
        </w:rPr>
        <w:t xml:space="preserve">Après différents échanges, Monsieur Robert </w:t>
      </w:r>
      <w:r w:rsidR="00871B1E" w:rsidRPr="00871B1E">
        <w:rPr>
          <w:rFonts w:cstheme="minorHAnsi"/>
          <w:bCs/>
          <w:sz w:val="24"/>
          <w:szCs w:val="24"/>
        </w:rPr>
        <w:t>CHEVALERE</w:t>
      </w:r>
      <w:r w:rsidRPr="00871B1E">
        <w:rPr>
          <w:rFonts w:cstheme="minorHAnsi"/>
          <w:bCs/>
          <w:sz w:val="24"/>
          <w:szCs w:val="24"/>
        </w:rPr>
        <w:t xml:space="preserve"> a retiré sa candidature. </w:t>
      </w:r>
      <w:r w:rsidR="001E2274" w:rsidRPr="00871B1E">
        <w:rPr>
          <w:rFonts w:cstheme="minorHAnsi"/>
          <w:bCs/>
          <w:sz w:val="24"/>
          <w:szCs w:val="24"/>
        </w:rPr>
        <w:t xml:space="preserve">Le </w:t>
      </w:r>
      <w:r w:rsidR="00871B1E" w:rsidRPr="00871B1E">
        <w:rPr>
          <w:rFonts w:cstheme="minorHAnsi"/>
          <w:bCs/>
          <w:sz w:val="24"/>
          <w:szCs w:val="24"/>
        </w:rPr>
        <w:t>P</w:t>
      </w:r>
      <w:r w:rsidR="001E2274" w:rsidRPr="00871B1E">
        <w:rPr>
          <w:rFonts w:cstheme="minorHAnsi"/>
          <w:bCs/>
          <w:sz w:val="24"/>
          <w:szCs w:val="24"/>
        </w:rPr>
        <w:t xml:space="preserve">résident remercie Mr </w:t>
      </w:r>
      <w:r w:rsidR="00871B1E" w:rsidRPr="00871B1E">
        <w:rPr>
          <w:rFonts w:cstheme="minorHAnsi"/>
          <w:bCs/>
          <w:sz w:val="24"/>
          <w:szCs w:val="24"/>
        </w:rPr>
        <w:t>CHEVALERE</w:t>
      </w:r>
      <w:r w:rsidR="001E2274" w:rsidRPr="00871B1E">
        <w:rPr>
          <w:rFonts w:cstheme="minorHAnsi"/>
          <w:bCs/>
          <w:sz w:val="24"/>
          <w:szCs w:val="24"/>
        </w:rPr>
        <w:t xml:space="preserve"> et lui confirm</w:t>
      </w:r>
      <w:r w:rsidR="00916A9A">
        <w:rPr>
          <w:rFonts w:cstheme="minorHAnsi"/>
          <w:bCs/>
          <w:sz w:val="24"/>
          <w:szCs w:val="24"/>
        </w:rPr>
        <w:t>e</w:t>
      </w:r>
      <w:r w:rsidR="001E2274" w:rsidRPr="00871B1E">
        <w:rPr>
          <w:rFonts w:cstheme="minorHAnsi"/>
          <w:bCs/>
          <w:sz w:val="24"/>
          <w:szCs w:val="24"/>
        </w:rPr>
        <w:t xml:space="preserve"> l’invitation à participer aux réunions du CA sans voix délibérative.</w:t>
      </w:r>
    </w:p>
    <w:p w14:paraId="10717AE4" w14:textId="77777777" w:rsidR="00B07771" w:rsidRPr="00871B1E" w:rsidRDefault="00B07771" w:rsidP="002E65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6C84280F" w14:textId="77777777" w:rsidR="00B07771" w:rsidRPr="00871B1E" w:rsidRDefault="00B07771" w:rsidP="002E65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2501C03C" w14:textId="77777777" w:rsidR="002E65B0" w:rsidRPr="00871B1E" w:rsidRDefault="00B07771" w:rsidP="002E65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871B1E">
        <w:rPr>
          <w:rFonts w:cstheme="minorHAnsi"/>
          <w:b/>
          <w:bCs/>
          <w:sz w:val="24"/>
          <w:szCs w:val="24"/>
          <w:u w:val="single"/>
        </w:rPr>
        <w:t xml:space="preserve">DIXIEME RESOLUTION : </w:t>
      </w:r>
      <w:r w:rsidR="002E65B0" w:rsidRPr="00871B1E">
        <w:rPr>
          <w:rFonts w:cstheme="minorHAnsi"/>
          <w:b/>
          <w:bCs/>
          <w:sz w:val="24"/>
          <w:szCs w:val="24"/>
          <w:u w:val="single"/>
        </w:rPr>
        <w:t>ELECTION POUR LE CONSEIL D'ADMINISTRATION DE L'UNASA</w:t>
      </w:r>
    </w:p>
    <w:p w14:paraId="4F389024" w14:textId="77777777" w:rsidR="00B07771" w:rsidRPr="00871B1E" w:rsidRDefault="00B07771" w:rsidP="002E65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47FEA6D2" w14:textId="77777777" w:rsidR="002E65B0" w:rsidRPr="00871B1E" w:rsidRDefault="00B07771" w:rsidP="001E227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871B1E">
        <w:rPr>
          <w:rFonts w:cstheme="minorHAnsi"/>
          <w:bCs/>
          <w:sz w:val="24"/>
          <w:szCs w:val="24"/>
        </w:rPr>
        <w:t xml:space="preserve">L’assemblée générale élit comme administrateurs pour un mandat de trois années les </w:t>
      </w:r>
      <w:r w:rsidR="001E2274" w:rsidRPr="00871B1E">
        <w:rPr>
          <w:rFonts w:cstheme="minorHAnsi"/>
          <w:bCs/>
          <w:sz w:val="24"/>
          <w:szCs w:val="24"/>
        </w:rPr>
        <w:t>OGA suivants :</w:t>
      </w:r>
    </w:p>
    <w:p w14:paraId="0F5295CB" w14:textId="77777777" w:rsidR="001E2274" w:rsidRPr="00871B1E" w:rsidRDefault="001E2274" w:rsidP="001E227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6E493581" w14:textId="77777777" w:rsidR="002E65B0" w:rsidRPr="00871B1E" w:rsidRDefault="002E65B0" w:rsidP="001E227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871B1E">
        <w:rPr>
          <w:rFonts w:cstheme="minorHAnsi"/>
          <w:b/>
          <w:bCs/>
          <w:sz w:val="24"/>
          <w:szCs w:val="24"/>
        </w:rPr>
        <w:t>ACPL GRAND PARIS représentée par M. Daniel REVENAULT</w:t>
      </w:r>
    </w:p>
    <w:p w14:paraId="09968EE0" w14:textId="77777777" w:rsidR="002E65B0" w:rsidRPr="00871B1E" w:rsidRDefault="002E65B0" w:rsidP="001E227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871B1E">
        <w:rPr>
          <w:rFonts w:cstheme="minorHAnsi"/>
          <w:b/>
          <w:bCs/>
          <w:sz w:val="24"/>
          <w:szCs w:val="24"/>
        </w:rPr>
        <w:t>ADAPL représentée par M. Pierre GAUTHIER</w:t>
      </w:r>
    </w:p>
    <w:p w14:paraId="6FF3E856" w14:textId="77777777" w:rsidR="002E65B0" w:rsidRPr="00871B1E" w:rsidRDefault="002E65B0" w:rsidP="001E227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871B1E">
        <w:rPr>
          <w:rFonts w:cstheme="minorHAnsi"/>
          <w:b/>
          <w:bCs/>
          <w:sz w:val="24"/>
          <w:szCs w:val="24"/>
        </w:rPr>
        <w:t>AGAPL BOURGOGNE représentée par M. Rémy SEGUIN</w:t>
      </w:r>
    </w:p>
    <w:p w14:paraId="7B251796" w14:textId="77777777" w:rsidR="002E65B0" w:rsidRPr="00871B1E" w:rsidRDefault="002E65B0" w:rsidP="001E227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871B1E">
        <w:rPr>
          <w:rFonts w:cstheme="minorHAnsi"/>
          <w:b/>
          <w:bCs/>
          <w:sz w:val="24"/>
          <w:szCs w:val="24"/>
        </w:rPr>
        <w:t>AGAPL LANGUEDOC ROUSSILLON représentée par M. Emmanuel HEBERT</w:t>
      </w:r>
    </w:p>
    <w:p w14:paraId="5906C882" w14:textId="77777777" w:rsidR="002E65B0" w:rsidRPr="00871B1E" w:rsidRDefault="002E65B0" w:rsidP="001E227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871B1E">
        <w:rPr>
          <w:rFonts w:cstheme="minorHAnsi"/>
          <w:b/>
          <w:bCs/>
          <w:sz w:val="24"/>
          <w:szCs w:val="24"/>
        </w:rPr>
        <w:t>FRANCE GESTION représentée par M. Bernard RAVENNE</w:t>
      </w:r>
    </w:p>
    <w:p w14:paraId="7446F62B" w14:textId="77777777" w:rsidR="001E2274" w:rsidRPr="00871B1E" w:rsidRDefault="002E65B0" w:rsidP="002E65B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871B1E">
        <w:rPr>
          <w:rFonts w:cstheme="minorHAnsi"/>
          <w:b/>
          <w:bCs/>
          <w:sz w:val="24"/>
          <w:szCs w:val="24"/>
        </w:rPr>
        <w:t>OGA FRANCE PARTENAIRE représenté par M. Phi TRAN</w:t>
      </w:r>
    </w:p>
    <w:p w14:paraId="615ED2BE" w14:textId="77777777" w:rsidR="002E65B0" w:rsidRPr="00871B1E" w:rsidRDefault="002E65B0" w:rsidP="002E65B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871B1E">
        <w:rPr>
          <w:rFonts w:cstheme="minorHAnsi"/>
          <w:b/>
          <w:bCs/>
          <w:sz w:val="24"/>
          <w:szCs w:val="24"/>
        </w:rPr>
        <w:t>OGALYS représenté par M. Eric DAVONNEAU</w:t>
      </w:r>
    </w:p>
    <w:p w14:paraId="0DC7BE6F" w14:textId="77777777" w:rsidR="001E2274" w:rsidRPr="00871B1E" w:rsidRDefault="001E2274" w:rsidP="001E227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42E16205" w14:textId="7F3A8AFA" w:rsidR="001E2274" w:rsidRPr="00871B1E" w:rsidRDefault="001E2274" w:rsidP="002E65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71B1E">
        <w:rPr>
          <w:rFonts w:cstheme="minorHAnsi"/>
          <w:sz w:val="24"/>
          <w:szCs w:val="24"/>
        </w:rPr>
        <w:t>A l’issue du vote</w:t>
      </w:r>
      <w:r w:rsidR="00871B1E" w:rsidRPr="00871B1E">
        <w:rPr>
          <w:rFonts w:cstheme="minorHAnsi"/>
          <w:sz w:val="24"/>
          <w:szCs w:val="24"/>
        </w:rPr>
        <w:t>,</w:t>
      </w:r>
      <w:r w:rsidRPr="00871B1E">
        <w:rPr>
          <w:rFonts w:cstheme="minorHAnsi"/>
          <w:sz w:val="24"/>
          <w:szCs w:val="24"/>
        </w:rPr>
        <w:t xml:space="preserve"> le Président donne la parole aux membres participants. Plusieurs prises de paroles </w:t>
      </w:r>
      <w:r w:rsidR="00871B1E" w:rsidRPr="00871B1E">
        <w:rPr>
          <w:rFonts w:cstheme="minorHAnsi"/>
          <w:sz w:val="24"/>
          <w:szCs w:val="24"/>
        </w:rPr>
        <w:t xml:space="preserve">ont lieu </w:t>
      </w:r>
      <w:r w:rsidRPr="00871B1E">
        <w:rPr>
          <w:rFonts w:cstheme="minorHAnsi"/>
          <w:sz w:val="24"/>
          <w:szCs w:val="24"/>
        </w:rPr>
        <w:t xml:space="preserve">pour faire le constat de la situation difficile des OGA compte tenu de l’actualité législative, telle qu’elle a été exposée dans le rapport d’activité, et </w:t>
      </w:r>
      <w:r w:rsidR="00871B1E" w:rsidRPr="00871B1E">
        <w:rPr>
          <w:rFonts w:cstheme="minorHAnsi"/>
          <w:sz w:val="24"/>
          <w:szCs w:val="24"/>
        </w:rPr>
        <w:t xml:space="preserve">pour </w:t>
      </w:r>
      <w:r w:rsidRPr="00871B1E">
        <w:rPr>
          <w:rFonts w:cstheme="minorHAnsi"/>
          <w:sz w:val="24"/>
          <w:szCs w:val="24"/>
        </w:rPr>
        <w:t>exprimer la nécessité de mener une réflexion de fonds sur les réorientations de nos organismes et de mettre à profit le délai de 12 à 24 mois devant nous pour trouver des solutions innovantes à mettre en œuvre.</w:t>
      </w:r>
    </w:p>
    <w:p w14:paraId="5B7A2E69" w14:textId="77777777" w:rsidR="001E2274" w:rsidRPr="00871B1E" w:rsidRDefault="001E2274" w:rsidP="002E65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9534EC1" w14:textId="77777777" w:rsidR="001E2274" w:rsidRPr="00871B1E" w:rsidRDefault="001E2274" w:rsidP="002E65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71B1E">
        <w:rPr>
          <w:rFonts w:cstheme="minorHAnsi"/>
          <w:sz w:val="24"/>
          <w:szCs w:val="24"/>
        </w:rPr>
        <w:lastRenderedPageBreak/>
        <w:t>L’UNASA doit être un centre de réflexion et de proposition pour aider les membres à mieux gérer cette période délicate.</w:t>
      </w:r>
    </w:p>
    <w:p w14:paraId="0C012F70" w14:textId="77777777" w:rsidR="001E2274" w:rsidRPr="00871B1E" w:rsidRDefault="001E2274" w:rsidP="002E65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4858FC4" w14:textId="77777777" w:rsidR="001E2274" w:rsidRPr="00871B1E" w:rsidRDefault="002E65B0" w:rsidP="002E65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71B1E">
        <w:rPr>
          <w:rFonts w:cstheme="minorHAnsi"/>
          <w:sz w:val="24"/>
          <w:szCs w:val="24"/>
        </w:rPr>
        <w:t>Plus rien n'étant à l'ordre du jour,</w:t>
      </w:r>
      <w:r w:rsidR="001E2274" w:rsidRPr="00871B1E">
        <w:rPr>
          <w:rFonts w:cstheme="minorHAnsi"/>
          <w:sz w:val="24"/>
          <w:szCs w:val="24"/>
        </w:rPr>
        <w:t xml:space="preserve"> et personne ne demandant la parole, le Président lève la séance.</w:t>
      </w:r>
    </w:p>
    <w:p w14:paraId="32E90EE5" w14:textId="77777777" w:rsidR="001E2274" w:rsidRPr="00871B1E" w:rsidRDefault="001E2274" w:rsidP="002E65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1ED45FA" w14:textId="0037CDD6" w:rsidR="002E65B0" w:rsidRPr="00871B1E" w:rsidRDefault="002E65B0" w:rsidP="002E65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71B1E">
        <w:rPr>
          <w:rFonts w:cstheme="minorHAnsi"/>
          <w:sz w:val="24"/>
          <w:szCs w:val="24"/>
        </w:rPr>
        <w:t xml:space="preserve">De tout ce qui précède, il a été dressé le présent procès-verbal qui, après lecture, a été signé par le Président </w:t>
      </w:r>
      <w:r w:rsidR="001E2274" w:rsidRPr="00871B1E">
        <w:rPr>
          <w:rFonts w:cstheme="minorHAnsi"/>
          <w:sz w:val="24"/>
          <w:szCs w:val="24"/>
        </w:rPr>
        <w:t xml:space="preserve">et le secrétaire </w:t>
      </w:r>
      <w:r w:rsidR="00290AFB" w:rsidRPr="00871B1E">
        <w:rPr>
          <w:rFonts w:cstheme="minorHAnsi"/>
          <w:sz w:val="24"/>
          <w:szCs w:val="24"/>
        </w:rPr>
        <w:t>de séance.</w:t>
      </w:r>
    </w:p>
    <w:p w14:paraId="76A2590A" w14:textId="77777777" w:rsidR="001E2274" w:rsidRPr="00871B1E" w:rsidRDefault="001E2274" w:rsidP="002E65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D3ED0F0" w14:textId="77777777" w:rsidR="002E65B0" w:rsidRPr="00871B1E" w:rsidRDefault="002E65B0" w:rsidP="002E65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71B1E">
        <w:rPr>
          <w:rFonts w:cstheme="minorHAnsi"/>
          <w:sz w:val="24"/>
          <w:szCs w:val="24"/>
        </w:rPr>
        <w:t>Président de séance</w:t>
      </w:r>
      <w:r w:rsidR="001E2274" w:rsidRPr="00871B1E">
        <w:rPr>
          <w:rFonts w:cstheme="minorHAnsi"/>
          <w:sz w:val="24"/>
          <w:szCs w:val="24"/>
        </w:rPr>
        <w:tab/>
      </w:r>
      <w:r w:rsidR="001E2274" w:rsidRPr="00871B1E">
        <w:rPr>
          <w:rFonts w:cstheme="minorHAnsi"/>
          <w:sz w:val="24"/>
          <w:szCs w:val="24"/>
        </w:rPr>
        <w:tab/>
      </w:r>
      <w:r w:rsidR="001E2274" w:rsidRPr="00871B1E">
        <w:rPr>
          <w:rFonts w:cstheme="minorHAnsi"/>
          <w:sz w:val="24"/>
          <w:szCs w:val="24"/>
        </w:rPr>
        <w:tab/>
      </w:r>
      <w:r w:rsidR="001E2274" w:rsidRPr="00871B1E">
        <w:rPr>
          <w:rFonts w:cstheme="minorHAnsi"/>
          <w:sz w:val="24"/>
          <w:szCs w:val="24"/>
        </w:rPr>
        <w:tab/>
      </w:r>
      <w:r w:rsidR="001E2274" w:rsidRPr="00871B1E">
        <w:rPr>
          <w:rFonts w:cstheme="minorHAnsi"/>
          <w:sz w:val="24"/>
          <w:szCs w:val="24"/>
        </w:rPr>
        <w:tab/>
        <w:t xml:space="preserve">Secrétaire de séance </w:t>
      </w:r>
    </w:p>
    <w:p w14:paraId="7DE26E36" w14:textId="77777777" w:rsidR="002542FF" w:rsidRPr="00871B1E" w:rsidRDefault="002E65B0" w:rsidP="002E65B0">
      <w:pPr>
        <w:jc w:val="both"/>
        <w:rPr>
          <w:rFonts w:cstheme="minorHAnsi"/>
          <w:sz w:val="24"/>
          <w:szCs w:val="24"/>
        </w:rPr>
      </w:pPr>
      <w:r w:rsidRPr="00871B1E">
        <w:rPr>
          <w:rFonts w:cstheme="minorHAnsi"/>
          <w:sz w:val="24"/>
          <w:szCs w:val="24"/>
        </w:rPr>
        <w:t>BECHIR CHEBBAH</w:t>
      </w:r>
      <w:r w:rsidR="00290AFB" w:rsidRPr="00871B1E">
        <w:rPr>
          <w:rFonts w:cstheme="minorHAnsi"/>
          <w:sz w:val="24"/>
          <w:szCs w:val="24"/>
        </w:rPr>
        <w:tab/>
      </w:r>
      <w:r w:rsidR="00290AFB" w:rsidRPr="00871B1E">
        <w:rPr>
          <w:rFonts w:cstheme="minorHAnsi"/>
          <w:sz w:val="24"/>
          <w:szCs w:val="24"/>
        </w:rPr>
        <w:tab/>
      </w:r>
      <w:r w:rsidR="00290AFB" w:rsidRPr="00871B1E">
        <w:rPr>
          <w:rFonts w:cstheme="minorHAnsi"/>
          <w:sz w:val="24"/>
          <w:szCs w:val="24"/>
        </w:rPr>
        <w:tab/>
      </w:r>
      <w:r w:rsidR="00290AFB" w:rsidRPr="00871B1E">
        <w:rPr>
          <w:rFonts w:cstheme="minorHAnsi"/>
          <w:sz w:val="24"/>
          <w:szCs w:val="24"/>
        </w:rPr>
        <w:tab/>
      </w:r>
      <w:r w:rsidR="00290AFB" w:rsidRPr="00871B1E">
        <w:rPr>
          <w:rFonts w:cstheme="minorHAnsi"/>
          <w:sz w:val="24"/>
          <w:szCs w:val="24"/>
        </w:rPr>
        <w:tab/>
        <w:t>ISABELLE ROLLET</w:t>
      </w:r>
    </w:p>
    <w:p w14:paraId="231D4386" w14:textId="77777777" w:rsidR="00F260C5" w:rsidRDefault="00F260C5" w:rsidP="002E65B0">
      <w:pPr>
        <w:jc w:val="both"/>
        <w:rPr>
          <w:rFonts w:cstheme="minorHAnsi"/>
          <w:b/>
          <w:sz w:val="24"/>
          <w:szCs w:val="24"/>
          <w:u w:val="single"/>
        </w:rPr>
      </w:pPr>
    </w:p>
    <w:p w14:paraId="7D3BB1C7" w14:textId="77777777" w:rsidR="00F260C5" w:rsidRDefault="00F260C5" w:rsidP="002E65B0">
      <w:pPr>
        <w:jc w:val="both"/>
        <w:rPr>
          <w:rFonts w:cstheme="minorHAnsi"/>
          <w:b/>
          <w:sz w:val="24"/>
          <w:szCs w:val="24"/>
          <w:u w:val="single"/>
        </w:rPr>
      </w:pPr>
    </w:p>
    <w:p w14:paraId="4848899D" w14:textId="77777777" w:rsidR="00F260C5" w:rsidRDefault="00F260C5" w:rsidP="002E65B0">
      <w:pPr>
        <w:jc w:val="both"/>
        <w:rPr>
          <w:rFonts w:cstheme="minorHAnsi"/>
          <w:b/>
          <w:sz w:val="24"/>
          <w:szCs w:val="24"/>
          <w:u w:val="single"/>
        </w:rPr>
      </w:pPr>
    </w:p>
    <w:p w14:paraId="6095ECE0" w14:textId="77777777" w:rsidR="00F260C5" w:rsidRDefault="00F260C5" w:rsidP="002E65B0">
      <w:pPr>
        <w:jc w:val="both"/>
        <w:rPr>
          <w:rFonts w:cstheme="minorHAnsi"/>
          <w:b/>
          <w:sz w:val="24"/>
          <w:szCs w:val="24"/>
          <w:u w:val="single"/>
        </w:rPr>
      </w:pPr>
    </w:p>
    <w:sectPr w:rsidR="00F260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512473" w14:textId="77777777" w:rsidR="002B3ADA" w:rsidRDefault="002B3ADA" w:rsidP="00280770">
      <w:pPr>
        <w:spacing w:after="0" w:line="240" w:lineRule="auto"/>
      </w:pPr>
      <w:r>
        <w:separator/>
      </w:r>
    </w:p>
  </w:endnote>
  <w:endnote w:type="continuationSeparator" w:id="0">
    <w:p w14:paraId="3CD2290B" w14:textId="77777777" w:rsidR="002B3ADA" w:rsidRDefault="002B3ADA" w:rsidP="00280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Sans-Regular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OpenSans-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9CD2F1" w14:textId="77777777" w:rsidR="00280770" w:rsidRDefault="0028077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83691375"/>
      <w:docPartObj>
        <w:docPartGallery w:val="Page Numbers (Bottom of Page)"/>
        <w:docPartUnique/>
      </w:docPartObj>
    </w:sdtPr>
    <w:sdtEndPr/>
    <w:sdtContent>
      <w:p w14:paraId="6F2268DF" w14:textId="77777777" w:rsidR="00280770" w:rsidRDefault="00280770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F926ED4" wp14:editId="3FB2A0FE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9855200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1" name="Carré corné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2D71248" w14:textId="77777777" w:rsidR="00280770" w:rsidRDefault="00280770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2535F6" w:rsidRPr="002535F6">
                                <w:rPr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F926ED4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Carré corné 1" o:spid="_x0000_s1026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" o:allowincell="f" adj="14135" strokecolor="gray" strokeweight=".25pt">
                  <v:textbox>
                    <w:txbxContent>
                      <w:p w14:paraId="42D71248" w14:textId="77777777" w:rsidR="00280770" w:rsidRDefault="00280770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2535F6" w:rsidRPr="002535F6">
                          <w:rPr>
                            <w:noProof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D62FA" w14:textId="77777777" w:rsidR="00280770" w:rsidRDefault="0028077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E4464B" w14:textId="77777777" w:rsidR="002B3ADA" w:rsidRDefault="002B3ADA" w:rsidP="00280770">
      <w:pPr>
        <w:spacing w:after="0" w:line="240" w:lineRule="auto"/>
      </w:pPr>
      <w:r>
        <w:separator/>
      </w:r>
    </w:p>
  </w:footnote>
  <w:footnote w:type="continuationSeparator" w:id="0">
    <w:p w14:paraId="231A4C99" w14:textId="77777777" w:rsidR="002B3ADA" w:rsidRDefault="002B3ADA" w:rsidP="00280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5BA193" w14:textId="77777777" w:rsidR="00280770" w:rsidRDefault="0028077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6CCAEE" w14:textId="77777777" w:rsidR="00280770" w:rsidRDefault="0028077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D43DE" w14:textId="77777777" w:rsidR="00280770" w:rsidRDefault="0028077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B56756"/>
    <w:multiLevelType w:val="hybridMultilevel"/>
    <w:tmpl w:val="AF3AE270"/>
    <w:lvl w:ilvl="0" w:tplc="36B05086">
      <w:start w:val="18"/>
      <w:numFmt w:val="bullet"/>
      <w:lvlText w:val="-"/>
      <w:lvlJc w:val="left"/>
      <w:pPr>
        <w:ind w:left="720" w:hanging="360"/>
      </w:pPr>
      <w:rPr>
        <w:rFonts w:ascii="OpenSans-Regular" w:eastAsiaTheme="minorHAnsi" w:hAnsi="OpenSans-Regular" w:cs="OpenSans-Regular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17E"/>
    <w:rsid w:val="00037145"/>
    <w:rsid w:val="00045D13"/>
    <w:rsid w:val="00073247"/>
    <w:rsid w:val="001B3121"/>
    <w:rsid w:val="001E2274"/>
    <w:rsid w:val="001F546B"/>
    <w:rsid w:val="002535F6"/>
    <w:rsid w:val="002542FF"/>
    <w:rsid w:val="00280770"/>
    <w:rsid w:val="00284795"/>
    <w:rsid w:val="00290AFB"/>
    <w:rsid w:val="002B2AC0"/>
    <w:rsid w:val="002B3ADA"/>
    <w:rsid w:val="002E65B0"/>
    <w:rsid w:val="0038336A"/>
    <w:rsid w:val="00451A1C"/>
    <w:rsid w:val="004A73D9"/>
    <w:rsid w:val="004C642E"/>
    <w:rsid w:val="00562BEA"/>
    <w:rsid w:val="00596050"/>
    <w:rsid w:val="006044B8"/>
    <w:rsid w:val="006721AE"/>
    <w:rsid w:val="00705149"/>
    <w:rsid w:val="007B215A"/>
    <w:rsid w:val="00871B1E"/>
    <w:rsid w:val="00884618"/>
    <w:rsid w:val="00900692"/>
    <w:rsid w:val="0091345C"/>
    <w:rsid w:val="00916A9A"/>
    <w:rsid w:val="00A84263"/>
    <w:rsid w:val="00B07771"/>
    <w:rsid w:val="00B65D52"/>
    <w:rsid w:val="00D55FEE"/>
    <w:rsid w:val="00DC4841"/>
    <w:rsid w:val="00E13331"/>
    <w:rsid w:val="00ED0283"/>
    <w:rsid w:val="00F1217E"/>
    <w:rsid w:val="00F22A7A"/>
    <w:rsid w:val="00F260C5"/>
    <w:rsid w:val="00F6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90EE99"/>
  <w15:chartTrackingRefBased/>
  <w15:docId w15:val="{633D4F18-33CC-4260-91AA-6C0E7BA96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1333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80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0770"/>
  </w:style>
  <w:style w:type="paragraph" w:styleId="Pieddepage">
    <w:name w:val="footer"/>
    <w:basedOn w:val="Normal"/>
    <w:link w:val="PieddepageCar"/>
    <w:uiPriority w:val="99"/>
    <w:unhideWhenUsed/>
    <w:rsid w:val="00280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0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54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1814</Words>
  <Characters>9977</Characters>
  <Application>Microsoft Office Word</Application>
  <DocSecurity>0</DocSecurity>
  <Lines>83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IBM</Company>
  <LinksUpToDate>false</LinksUpToDate>
  <CharactersWithSpaces>11768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Bechir CHEBBAH</dc:creator>
  <cp:keywords/>
  <dc:description/>
  <cp:lastModifiedBy>Isabelle ROLLET</cp:lastModifiedBy>
  <cp:revision>7</cp:revision>
  <cp:lastPrinted>2020-11-27T09:43:00Z</cp:lastPrinted>
  <dcterms:created xsi:type="dcterms:W3CDTF">2020-11-16T08:12:00Z</dcterms:created>
  <dcterms:modified xsi:type="dcterms:W3CDTF">2020-12-02T10:20:00Z</dcterms:modified>
</cp:coreProperties>
</file>